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7466" w14:textId="77777777" w:rsidR="0088792F" w:rsidRPr="009D3228" w:rsidRDefault="00945DFA" w:rsidP="006716B5">
      <w:pPr>
        <w:tabs>
          <w:tab w:val="left" w:pos="8789"/>
        </w:tabs>
        <w:ind w:left="3402"/>
        <w:jc w:val="right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Приложение № 1 к Закупочной документации</w:t>
      </w:r>
    </w:p>
    <w:p w14:paraId="62FA32F6" w14:textId="77777777" w:rsidR="009B453C" w:rsidRPr="009D3228" w:rsidRDefault="009B453C" w:rsidP="0038052D">
      <w:pPr>
        <w:ind w:left="3402"/>
        <w:jc w:val="center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690DB58F" w14:textId="77777777" w:rsidR="009D3228" w:rsidRDefault="009D3228" w:rsidP="00680FB6">
      <w:pPr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p w14:paraId="3381F344" w14:textId="668074CC" w:rsidR="00DB5DE7" w:rsidRPr="009D3228" w:rsidRDefault="00DB5DE7" w:rsidP="00680FB6">
      <w:pPr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9D3228">
        <w:rPr>
          <w:rFonts w:ascii="Liberation Serif" w:hAnsi="Liberation Serif" w:cs="Liberation Serif"/>
          <w:b/>
          <w:bCs/>
          <w:sz w:val="22"/>
          <w:szCs w:val="22"/>
        </w:rPr>
        <w:t>ТЕХНИЧЕСКОЕ ЗАДАНИЕ</w:t>
      </w:r>
    </w:p>
    <w:p w14:paraId="1B5E40C3" w14:textId="77777777" w:rsidR="00680FB6" w:rsidRPr="009D3228" w:rsidRDefault="00DB5DE7" w:rsidP="00680FB6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9D3228">
        <w:rPr>
          <w:rFonts w:ascii="Liberation Serif" w:hAnsi="Liberation Serif" w:cs="Liberation Serif"/>
          <w:b/>
          <w:sz w:val="22"/>
          <w:szCs w:val="22"/>
        </w:rPr>
        <w:t xml:space="preserve">на оказание услуг </w:t>
      </w:r>
    </w:p>
    <w:p w14:paraId="09E73024" w14:textId="52469BF7" w:rsidR="00DB5DE7" w:rsidRPr="009D3228" w:rsidRDefault="00872DD1" w:rsidP="00680FB6">
      <w:pPr>
        <w:jc w:val="center"/>
        <w:rPr>
          <w:rFonts w:ascii="Liberation Serif" w:hAnsi="Liberation Serif" w:cs="Liberation Serif"/>
          <w:sz w:val="22"/>
          <w:szCs w:val="22"/>
          <w:u w:val="single"/>
        </w:rPr>
      </w:pPr>
      <w:r w:rsidRPr="00BC552D">
        <w:rPr>
          <w:rFonts w:ascii="Liberation Serif" w:hAnsi="Liberation Serif" w:cs="Liberation Serif"/>
          <w:sz w:val="22"/>
          <w:szCs w:val="22"/>
          <w:u w:val="single"/>
        </w:rPr>
        <w:t>«И</w:t>
      </w:r>
      <w:r w:rsidR="003F6F2C" w:rsidRPr="00BC552D">
        <w:rPr>
          <w:rFonts w:ascii="Liberation Serif" w:hAnsi="Liberation Serif" w:cs="Liberation Serif"/>
          <w:sz w:val="22"/>
          <w:szCs w:val="22"/>
          <w:u w:val="single"/>
        </w:rPr>
        <w:t>зготовлени</w:t>
      </w:r>
      <w:r w:rsidRPr="00BC552D">
        <w:rPr>
          <w:rFonts w:ascii="Liberation Serif" w:hAnsi="Liberation Serif" w:cs="Liberation Serif"/>
          <w:sz w:val="22"/>
          <w:szCs w:val="22"/>
          <w:u w:val="single"/>
        </w:rPr>
        <w:t>е</w:t>
      </w:r>
      <w:r w:rsidR="003F6F2C" w:rsidRPr="00BC552D">
        <w:rPr>
          <w:rFonts w:ascii="Liberation Serif" w:hAnsi="Liberation Serif" w:cs="Liberation Serif"/>
          <w:sz w:val="22"/>
          <w:szCs w:val="22"/>
          <w:u w:val="single"/>
        </w:rPr>
        <w:t xml:space="preserve"> </w:t>
      </w:r>
      <w:r w:rsidR="00D927B0" w:rsidRPr="00BC552D">
        <w:rPr>
          <w:rFonts w:ascii="Liberation Serif" w:hAnsi="Liberation Serif" w:cs="Liberation Serif"/>
          <w:sz w:val="22"/>
          <w:szCs w:val="22"/>
          <w:u w:val="single"/>
        </w:rPr>
        <w:t>имиджевой</w:t>
      </w:r>
      <w:r w:rsidR="003F6F2C" w:rsidRPr="00BC552D">
        <w:rPr>
          <w:rFonts w:ascii="Liberation Serif" w:hAnsi="Liberation Serif" w:cs="Liberation Serif"/>
          <w:sz w:val="22"/>
          <w:szCs w:val="22"/>
          <w:u w:val="single"/>
        </w:rPr>
        <w:t xml:space="preserve"> </w:t>
      </w:r>
      <w:r w:rsidR="003F6F2C" w:rsidRPr="009D3228">
        <w:rPr>
          <w:rFonts w:ascii="Liberation Serif" w:hAnsi="Liberation Serif" w:cs="Liberation Serif"/>
          <w:sz w:val="22"/>
          <w:szCs w:val="22"/>
          <w:u w:val="single"/>
        </w:rPr>
        <w:t>продукции</w:t>
      </w:r>
      <w:r>
        <w:rPr>
          <w:rFonts w:ascii="Liberation Serif" w:hAnsi="Liberation Serif" w:cs="Liberation Serif"/>
          <w:sz w:val="22"/>
          <w:szCs w:val="22"/>
          <w:u w:val="single"/>
        </w:rPr>
        <w:t>»</w:t>
      </w:r>
      <w:r w:rsidR="00EE5B97">
        <w:rPr>
          <w:rFonts w:ascii="Liberation Serif" w:hAnsi="Liberation Serif" w:cs="Liberation Serif"/>
          <w:sz w:val="22"/>
          <w:szCs w:val="22"/>
          <w:u w:val="single"/>
        </w:rPr>
        <w:t xml:space="preserve"> </w:t>
      </w:r>
    </w:p>
    <w:p w14:paraId="052E8A82" w14:textId="20138FB9" w:rsidR="00DB5DE7" w:rsidRPr="009D3228" w:rsidRDefault="00DB5DE7" w:rsidP="00680FB6">
      <w:pPr>
        <w:jc w:val="center"/>
        <w:rPr>
          <w:rFonts w:ascii="Liberation Serif" w:hAnsi="Liberation Serif" w:cs="Liberation Serif"/>
          <w:sz w:val="22"/>
          <w:szCs w:val="22"/>
          <w:vertAlign w:val="superscript"/>
        </w:rPr>
      </w:pPr>
    </w:p>
    <w:p w14:paraId="297D708B" w14:textId="4C535126" w:rsidR="009E380D" w:rsidRPr="009D3228" w:rsidRDefault="009E380D" w:rsidP="00680FB6">
      <w:pPr>
        <w:jc w:val="center"/>
        <w:rPr>
          <w:rFonts w:ascii="Liberation Serif" w:hAnsi="Liberation Serif" w:cs="Liberation Serif"/>
          <w:sz w:val="22"/>
          <w:szCs w:val="22"/>
          <w:vertAlign w:val="superscript"/>
        </w:rPr>
      </w:pPr>
    </w:p>
    <w:p w14:paraId="0FB04FA5" w14:textId="7E6600C7" w:rsidR="009E380D" w:rsidRPr="009D3228" w:rsidRDefault="009E380D" w:rsidP="009E380D">
      <w:pPr>
        <w:rPr>
          <w:rFonts w:ascii="Liberation Serif" w:hAnsi="Liberation Serif" w:cs="Liberation Serif"/>
          <w:b/>
          <w:bCs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1. НАИМЕНОВАНИЕ УСЛУГ</w:t>
      </w:r>
      <w:r w:rsidR="00EE64E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</w:t>
      </w:r>
    </w:p>
    <w:p w14:paraId="65843DE5" w14:textId="62310264" w:rsidR="00DB5DE7" w:rsidRPr="009D3228" w:rsidRDefault="00DB5DE7" w:rsidP="00680FB6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1. </w:t>
      </w:r>
      <w:r w:rsidR="00CC513E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Оказание услуг по </w:t>
      </w:r>
      <w:r w:rsidR="003F6F2C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изготовлению </w:t>
      </w:r>
      <w:r w:rsidR="00D927B0">
        <w:rPr>
          <w:rFonts w:ascii="Liberation Serif" w:hAnsi="Liberation Serif" w:cs="Liberation Serif"/>
          <w:color w:val="000000" w:themeColor="text1"/>
          <w:sz w:val="22"/>
          <w:szCs w:val="22"/>
        </w:rPr>
        <w:t>имиджевой</w:t>
      </w:r>
      <w:r w:rsidR="003F6F2C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продукции</w:t>
      </w:r>
      <w:r w:rsidR="00EE5B97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</w:t>
      </w:r>
    </w:p>
    <w:p w14:paraId="1D475B87" w14:textId="77777777" w:rsidR="00DB5DE7" w:rsidRPr="009D3228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558EFBA5" w14:textId="77777777" w:rsidR="00DB5DE7" w:rsidRPr="009D322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 ОБЩИЕ ТРЕБОВАНИЯ</w:t>
      </w:r>
    </w:p>
    <w:p w14:paraId="6958CC38" w14:textId="77777777" w:rsidR="00DB5DE7" w:rsidRPr="009D3228" w:rsidRDefault="00DB5DE7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2.1. Основание для оказания услуг</w:t>
      </w:r>
    </w:p>
    <w:p w14:paraId="0ED84E08" w14:textId="77777777" w:rsidR="006432D9" w:rsidRPr="009D3228" w:rsidRDefault="006432D9" w:rsidP="006432D9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Данная закупка обусловлена необходимостью 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формирования положительного имиджа </w:t>
      </w:r>
      <w:r w:rsidRPr="009D3228">
        <w:rPr>
          <w:rFonts w:ascii="Liberation Serif" w:hAnsi="Liberation Serif" w:cs="Liberation Serif"/>
          <w:sz w:val="22"/>
          <w:szCs w:val="22"/>
        </w:rPr>
        <w:br/>
        <w:t xml:space="preserve">АО «Петербургская сбытовая компания», повышения лояльности клиентов и узнаваемости бренда, укрепления связей с ключевыми клиентами и партнёрами.  </w:t>
      </w:r>
    </w:p>
    <w:p w14:paraId="16334222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77CC30E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2.2. Требования к срокам:</w:t>
      </w:r>
    </w:p>
    <w:p w14:paraId="1853CC7A" w14:textId="77777777" w:rsidR="003F6F2C" w:rsidRPr="009D3228" w:rsidRDefault="003F6F2C" w:rsidP="003F6F2C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Начало оказание услуг – с момента заключения договора.</w:t>
      </w:r>
    </w:p>
    <w:p w14:paraId="61D8165F" w14:textId="0F3AEAA8" w:rsidR="003F6F2C" w:rsidRPr="009D3228" w:rsidRDefault="003F6F2C" w:rsidP="003F6F2C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Окончание:</w:t>
      </w:r>
      <w:r w:rsidR="006F13F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0</w:t>
      </w:r>
      <w:r w:rsidR="007F45C1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9</w:t>
      </w:r>
      <w:r w:rsidR="006F13F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.12.202</w:t>
      </w:r>
      <w:r w:rsidR="004762AB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5</w:t>
      </w:r>
      <w:r w:rsidR="006F13F8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г</w:t>
      </w:r>
      <w:r w:rsidR="00067B29"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.</w:t>
      </w:r>
    </w:p>
    <w:p w14:paraId="39DF213D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00AFC20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2.3. Нормативные требования к качеству оказания услуг</w:t>
      </w:r>
    </w:p>
    <w:p w14:paraId="00771EBC" w14:textId="77777777" w:rsidR="003F6F2C" w:rsidRPr="009D3228" w:rsidRDefault="003F6F2C" w:rsidP="003F6F2C">
      <w:pPr>
        <w:tabs>
          <w:tab w:val="left" w:pos="142"/>
        </w:tabs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Оказание услуги производится в соответствии с нормативами и требованиями, установленными нормативными и законодательными актами Российской Федерации.</w:t>
      </w:r>
    </w:p>
    <w:p w14:paraId="74E2D43B" w14:textId="77777777" w:rsidR="003F6F2C" w:rsidRPr="009D3228" w:rsidRDefault="003F6F2C" w:rsidP="003F6F2C">
      <w:pPr>
        <w:outlineLvl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3CF4D5A5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3. ТРЕБОВАНИЯ К ОКАЗАНИЮ УСЛУГ.</w:t>
      </w:r>
    </w:p>
    <w:p w14:paraId="17B4E3D9" w14:textId="02F42B71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pacing w:val="-2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Требования к оказанию услуг/выполнению работ установлены в проекте договора оказания услуг по изготовлению </w:t>
      </w:r>
      <w:r w:rsidR="00D927B0">
        <w:rPr>
          <w:rFonts w:ascii="Liberation Serif" w:hAnsi="Liberation Serif" w:cs="Liberation Serif"/>
          <w:color w:val="000000" w:themeColor="text1"/>
          <w:sz w:val="22"/>
          <w:szCs w:val="22"/>
        </w:rPr>
        <w:t>имиджевой</w:t>
      </w: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продукции (см. Приложение №2 к Закупочной документации).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услуг/выполнении работ материалов, соблюдение технических норм безопасности, а также обязуется</w:t>
      </w:r>
      <w:r w:rsidRPr="009D3228">
        <w:rPr>
          <w:rFonts w:ascii="Liberation Serif" w:hAnsi="Liberation Serif" w:cs="Liberation Serif"/>
          <w:color w:val="000000" w:themeColor="text1"/>
          <w:spacing w:val="-2"/>
          <w:sz w:val="22"/>
          <w:szCs w:val="22"/>
        </w:rPr>
        <w:t xml:space="preserve"> оказать услуги ты в полном объеме, на высоком профессиональном уровне, в соответствии с заданием Заказчика, по окончании оказания услуг предоставить Заказчику отчетные документы в соответствии с условиями заключенного договора.</w:t>
      </w:r>
    </w:p>
    <w:p w14:paraId="1195CB8F" w14:textId="77777777" w:rsidR="003F6F2C" w:rsidRPr="009D3228" w:rsidRDefault="003F6F2C" w:rsidP="003F6F2C">
      <w:pPr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3AAEEA9E" w14:textId="77777777" w:rsidR="003F6F2C" w:rsidRPr="009D3228" w:rsidRDefault="003F6F2C" w:rsidP="003F6F2C">
      <w:pPr>
        <w:autoSpaceDE w:val="0"/>
        <w:autoSpaceDN w:val="0"/>
        <w:adjustRightInd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3.1. Объем оказания услуг </w:t>
      </w:r>
    </w:p>
    <w:p w14:paraId="55118BE2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– разработка общей креативной концепции продукции (подлежит утверждению Заказчиком в соответствии </w:t>
      </w:r>
      <w:proofErr w:type="gramStart"/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с  п.</w:t>
      </w:r>
      <w:proofErr w:type="gramEnd"/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 4.1. Договора) и дизайна продукции;</w:t>
      </w:r>
    </w:p>
    <w:p w14:paraId="1D303299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– разработка дизайн-макета (не менее 3-х вариантов) каждого элемента продукции в </w:t>
      </w:r>
      <w:r w:rsidRPr="009D3228">
        <w:rPr>
          <w:rFonts w:ascii="Liberation Serif" w:hAnsi="Liberation Serif" w:cs="Liberation Serif"/>
          <w:sz w:val="22"/>
          <w:szCs w:val="22"/>
        </w:rPr>
        <w:t>соответствии с фирменным стилем заказчика (брендбук предоставляется в составе закупочной документации) и утвержденной Заказчиком концепцией. Дизайн не ограничивается правилами брендбука, но не может им противоречить;</w:t>
      </w:r>
    </w:p>
    <w:p w14:paraId="5D11D4B9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– поставка сигнальных образцов продукции перед поставкой основного тиража для выявления возможных дефектов и доработки;</w:t>
      </w:r>
    </w:p>
    <w:p w14:paraId="101A9F71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– изготовление необходимого тиража наборов продукции, нанесение элементов фирменного стиля на каждый элемент набора (логотип, слоган по согласованию с Заказчиком);</w:t>
      </w:r>
    </w:p>
    <w:p w14:paraId="68636A8B" w14:textId="28E9A1B1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– </w:t>
      </w: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замена упаковки и продукции, имеющей дефекты (</w:t>
      </w:r>
      <w:bookmarkStart w:id="0" w:name="_Hlk205303536"/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 xml:space="preserve">нарушение работы непосредственного функционала устройства, </w:t>
      </w:r>
      <w:r w:rsidRPr="009D3228">
        <w:rPr>
          <w:rFonts w:ascii="Liberation Serif" w:hAnsi="Liberation Serif" w:cs="Liberation Serif"/>
          <w:sz w:val="22"/>
          <w:szCs w:val="22"/>
        </w:rPr>
        <w:t>скол (части продукции или лакокрасочного покрытия при его наличии), царапина, замятие, потертость, наличие остатков клея, посторонние пятня, в т.ч. грязи, краски и т.д., неверное нанесение логотипа Заказчика: искажение лого, размазывание, использование неверных цветов и т.д.</w:t>
      </w:r>
      <w:r w:rsidRPr="009D3228">
        <w:rPr>
          <w:rFonts w:ascii="Liberation Serif" w:hAnsi="Liberation Serif" w:cs="Liberation Serif"/>
          <w:color w:val="000000" w:themeColor="text1"/>
          <w:sz w:val="22"/>
          <w:szCs w:val="22"/>
        </w:rPr>
        <w:t>);</w:t>
      </w:r>
      <w:bookmarkEnd w:id="0"/>
    </w:p>
    <w:p w14:paraId="6B4F8266" w14:textId="493474E9" w:rsidR="006865B5" w:rsidRPr="009D3228" w:rsidRDefault="006865B5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– вся продукция доставляется в полностью укомплектованном виде, обернутая </w:t>
      </w:r>
      <w:proofErr w:type="spellStart"/>
      <w:r w:rsidRPr="009D3228">
        <w:rPr>
          <w:rFonts w:ascii="Liberation Serif" w:hAnsi="Liberation Serif" w:cs="Liberation Serif"/>
          <w:sz w:val="22"/>
          <w:szCs w:val="22"/>
        </w:rPr>
        <w:t>шубером</w:t>
      </w:r>
      <w:proofErr w:type="spellEnd"/>
      <w:r w:rsidRPr="009D3228">
        <w:rPr>
          <w:rFonts w:ascii="Liberation Serif" w:hAnsi="Liberation Serif" w:cs="Liberation Serif"/>
          <w:sz w:val="22"/>
          <w:szCs w:val="22"/>
        </w:rPr>
        <w:t>, где это предусмотрено. Сборка производится на территории Исполнителя. Доставка отдельных частей набора с целью последующей сборки на месте, у Заказчика, запрещена.</w:t>
      </w:r>
    </w:p>
    <w:p w14:paraId="6CFAA58B" w14:textId="77777777" w:rsidR="00C97753" w:rsidRPr="009D3228" w:rsidRDefault="00C97753" w:rsidP="00C97753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– упаковка, доставка и разгрузка продукции до помещения склада на территории Заказчика по адресу: г. Санкт-Петербург, ул. Михайлова, д.11. Доставка должна производиться в будние дни с 10:00 до 17:00.</w:t>
      </w:r>
    </w:p>
    <w:p w14:paraId="66F7CCDE" w14:textId="0B84B526" w:rsidR="003F6F2C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7D2635CA" w14:textId="3DEA6F0F" w:rsidR="00290C5A" w:rsidRDefault="00290C5A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65B362D8" w14:textId="2DE3F4DA" w:rsidR="00290C5A" w:rsidRDefault="00290C5A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1D3516C1" w14:textId="77777777" w:rsidR="00290C5A" w:rsidRPr="009D3228" w:rsidRDefault="00290C5A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B7B5144" w14:textId="77777777" w:rsidR="004A517E" w:rsidRPr="009D3228" w:rsidRDefault="004A517E" w:rsidP="00680FB6">
      <w:pPr>
        <w:autoSpaceDE w:val="0"/>
        <w:autoSpaceDN w:val="0"/>
        <w:adjustRightInd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22"/>
        <w:gridCol w:w="1276"/>
      </w:tblGrid>
      <w:tr w:rsidR="008F6237" w:rsidRPr="009D3228" w14:paraId="65471E18" w14:textId="77777777" w:rsidTr="008F6237">
        <w:trPr>
          <w:trHeight w:val="734"/>
        </w:trPr>
        <w:tc>
          <w:tcPr>
            <w:tcW w:w="562" w:type="dxa"/>
          </w:tcPr>
          <w:p w14:paraId="4F186936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8222" w:type="dxa"/>
          </w:tcPr>
          <w:p w14:paraId="768928BC" w14:textId="77777777" w:rsidR="008F6237" w:rsidRPr="009D3228" w:rsidRDefault="008F6237" w:rsidP="0054644B">
            <w:pPr>
              <w:ind w:left="360"/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Название, описание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6ECB8A0" w14:textId="08C0CCFE" w:rsidR="008F6237" w:rsidRPr="009D3228" w:rsidRDefault="008F6237" w:rsidP="0054644B">
            <w:pPr>
              <w:tabs>
                <w:tab w:val="left" w:pos="497"/>
              </w:tabs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Тираж (шт.)</w:t>
            </w:r>
          </w:p>
        </w:tc>
      </w:tr>
      <w:tr w:rsidR="008F6237" w:rsidRPr="009D3228" w14:paraId="1B833472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745A770D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4D9622FC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3C901BB" w14:textId="77777777" w:rsidR="008F6237" w:rsidRPr="009D3228" w:rsidRDefault="008F6237" w:rsidP="0054644B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3</w:t>
            </w:r>
          </w:p>
        </w:tc>
      </w:tr>
      <w:tr w:rsidR="00D927B0" w:rsidRPr="009D3228" w14:paraId="6A7F8EFF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137FC0C0" w14:textId="77777777" w:rsidR="00D927B0" w:rsidRPr="009D3228" w:rsidRDefault="00D927B0" w:rsidP="00D927B0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607D8F5A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Календарь квартальный Трио</w:t>
            </w: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индивидуальный</w:t>
            </w:r>
          </w:p>
          <w:p w14:paraId="4BF152E6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Размер 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шпигеля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: 330*220 мм. Шпигель должен быть выполнен с применением оригинальных материалов, графики.</w:t>
            </w:r>
          </w:p>
          <w:p w14:paraId="04062E48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Изображение – вид Санкт-Петербурга, выполненный в технике рисования.</w:t>
            </w:r>
          </w:p>
          <w:p w14:paraId="7C2A22C5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Размер численников: индивидуальный дизайн каждого численника</w:t>
            </w:r>
          </w:p>
          <w:p w14:paraId="7784DC9E" w14:textId="7486D972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Метод печати: Офсетная печать 4</w:t>
            </w:r>
            <w:r w:rsidR="00AD424D">
              <w:rPr>
                <w:rFonts w:ascii="Liberation Serif" w:hAnsi="Liberation Serif" w:cs="Liberation Serif"/>
                <w:sz w:val="22"/>
                <w:szCs w:val="22"/>
              </w:rPr>
              <w:t>+0</w:t>
            </w: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  <w:p w14:paraId="3F109FBF" w14:textId="1ACD7085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Постпечатная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обработка: Матовая 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ламинация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E639E3">
              <w:rPr>
                <w:rFonts w:ascii="Liberation Serif" w:hAnsi="Liberation Serif" w:cs="Liberation Serif"/>
                <w:sz w:val="22"/>
                <w:szCs w:val="22"/>
              </w:rPr>
              <w:t>30</w:t>
            </w:r>
            <w:r w:rsidR="00AD424D">
              <w:rPr>
                <w:rFonts w:ascii="Liberation Serif" w:hAnsi="Liberation Serif" w:cs="Liberation Serif"/>
                <w:sz w:val="22"/>
                <w:szCs w:val="22"/>
              </w:rPr>
              <w:t xml:space="preserve"> мкн</w:t>
            </w:r>
            <w:r w:rsidR="00E639E3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AD424D">
              <w:rPr>
                <w:rFonts w:ascii="Liberation Serif" w:hAnsi="Liberation Serif" w:cs="Liberation Serif"/>
                <w:sz w:val="22"/>
                <w:szCs w:val="22"/>
              </w:rPr>
              <w:t>1+0</w:t>
            </w: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, люверсы (2 шт., серебро), пружина (белый, серебро), ригель (белый, серебро). Возможна 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кашировка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на белый пер</w:t>
            </w:r>
            <w:r w:rsidR="00AD424D">
              <w:rPr>
                <w:rFonts w:ascii="Liberation Serif" w:hAnsi="Liberation Serif" w:cs="Liberation Serif"/>
                <w:sz w:val="22"/>
                <w:szCs w:val="22"/>
              </w:rPr>
              <w:t>е</w:t>
            </w: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плетный картон.</w:t>
            </w:r>
          </w:p>
          <w:p w14:paraId="7BCD3016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Подблочники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: 330*170 мм, 330*170 мм, 330*220 мм</w:t>
            </w:r>
          </w:p>
          <w:p w14:paraId="09BAA3B2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Метод печати: Офсетная печать 4+0 </w:t>
            </w:r>
          </w:p>
          <w:p w14:paraId="5826A620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Блоки: 330*160 мм</w:t>
            </w:r>
          </w:p>
          <w:p w14:paraId="5DBFF7E2" w14:textId="365EFF86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Материал: Картон односторонний 300 г</w:t>
            </w:r>
            <w:r w:rsidR="00531E81"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/м²</w:t>
            </w:r>
            <w:r w:rsidR="00531E81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</w:t>
            </w: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(или аналог по толщине) 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Постпечатная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обработка: Матовая 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ламинация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AD424D">
              <w:rPr>
                <w:rFonts w:ascii="Liberation Serif" w:hAnsi="Liberation Serif" w:cs="Liberation Serif"/>
                <w:sz w:val="22"/>
                <w:szCs w:val="22"/>
              </w:rPr>
              <w:t xml:space="preserve">30 мкн </w:t>
            </w: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1+0 </w:t>
            </w:r>
          </w:p>
          <w:p w14:paraId="28958646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Подложка для магнитного курсора под центральным блоком, размер: соответствует размеру центрального блока.</w:t>
            </w:r>
          </w:p>
          <w:p w14:paraId="0B4CF7DC" w14:textId="77777777" w:rsidR="00D927B0" w:rsidRPr="00D927B0" w:rsidRDefault="00D927B0" w:rsidP="00D927B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Курсор: магнитный, индивидуальный дизайн обсуждается на стадии утверждения макета. Материалы: пластик, металл, смола. 3 магнита.</w:t>
            </w:r>
          </w:p>
          <w:p w14:paraId="22CD70E4" w14:textId="77777777" w:rsidR="00D927B0" w:rsidRPr="00D927B0" w:rsidRDefault="00D927B0" w:rsidP="00D927B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E70969F" w14:textId="77777777" w:rsidR="00D927B0" w:rsidRPr="00D927B0" w:rsidRDefault="00D927B0" w:rsidP="00D927B0">
            <w:pPr>
              <w:jc w:val="both"/>
              <w:rPr>
                <w:rFonts w:ascii="Liberation Serif" w:hAnsi="Liberation Serif" w:cs="Liberation Serif"/>
                <w:sz w:val="22"/>
                <w:szCs w:val="22"/>
                <w:bdr w:val="none" w:sz="0" w:space="0" w:color="auto" w:frame="1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bdr w:val="none" w:sz="0" w:space="0" w:color="auto" w:frame="1"/>
              </w:rPr>
              <w:t>Каждый календарь упаковывается в индивидуальный прозрачный полиэтиленовый пакет по размеру изделия, без надписей и маркировок.</w:t>
            </w:r>
          </w:p>
          <w:p w14:paraId="004F29A8" w14:textId="77777777" w:rsidR="00D927B0" w:rsidRPr="00D927B0" w:rsidRDefault="00D927B0" w:rsidP="00D927B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Исполнитель обеспечивает выкуп авторских прав на изображение на 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шпигеле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для его дальнейшего использования в печати календарной продукции.</w:t>
            </w:r>
          </w:p>
          <w:p w14:paraId="7EFAC6EF" w14:textId="52EEDC33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5AEC77E" w14:textId="77FDC7FA" w:rsidR="00D927B0" w:rsidRPr="00D927B0" w:rsidRDefault="00D927B0" w:rsidP="00D927B0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3000</w:t>
            </w:r>
          </w:p>
        </w:tc>
      </w:tr>
      <w:tr w:rsidR="00D927B0" w:rsidRPr="009D3228" w14:paraId="04518C4F" w14:textId="77777777" w:rsidTr="00466708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A9DCB1E" w14:textId="77777777" w:rsidR="00D927B0" w:rsidRPr="009D3228" w:rsidRDefault="00D927B0" w:rsidP="00D927B0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9D3228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EDB9A1" w14:textId="77777777" w:rsidR="00D927B0" w:rsidRPr="00D927B0" w:rsidRDefault="00D927B0" w:rsidP="00D927B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Ежедневник недатированный формат А5</w:t>
            </w:r>
          </w:p>
          <w:p w14:paraId="03F74ECD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Размер 145 × 210 мм;</w:t>
            </w:r>
          </w:p>
          <w:p w14:paraId="4196C4DF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Материал изготовления - высококачественная искусственная кожа;</w:t>
            </w:r>
          </w:p>
          <w:p w14:paraId="500B73E8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Гибкая обложка с эффектом «венецианской штукатурки»: гладкая, глянцевая поверхность с тонким рельефом;</w:t>
            </w:r>
          </w:p>
          <w:p w14:paraId="626A5D67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Цвет обложки – синий;</w:t>
            </w:r>
          </w:p>
          <w:p w14:paraId="258E1542" w14:textId="77777777" w:rsidR="00D927B0" w:rsidRPr="00D927B0" w:rsidRDefault="00D927B0" w:rsidP="00D927B0">
            <w:pPr>
              <w:pStyle w:val="af7"/>
              <w:spacing w:before="0" w:beforeAutospacing="0" w:after="0" w:afterAutospacing="0" w:line="256" w:lineRule="auto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Цвет форзаца – оранжевый, 165 г/м²;</w:t>
            </w:r>
          </w:p>
          <w:p w14:paraId="56D23A79" w14:textId="77777777" w:rsidR="00D927B0" w:rsidRPr="00D927B0" w:rsidRDefault="00D927B0" w:rsidP="00D927B0">
            <w:pPr>
              <w:pStyle w:val="af7"/>
              <w:spacing w:before="0" w:beforeAutospacing="0" w:after="0" w:afterAutospacing="0" w:line="256" w:lineRule="auto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Цвет страниц внутреннего блока – Кремовая бумага, 70 г/м²;</w:t>
            </w:r>
          </w:p>
          <w:p w14:paraId="5A1A2852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Ляссе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: Атласное (6 мм), одинарное; цвет 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ляссе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: в тон обложки;</w:t>
            </w:r>
          </w:p>
          <w:p w14:paraId="3889AF00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Цвет среза блока: оранжевый;</w:t>
            </w:r>
          </w:p>
          <w:p w14:paraId="150B6B58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страниц – 256, </w:t>
            </w:r>
          </w:p>
          <w:p w14:paraId="7221C85C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  <w:lang w:val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Тиснение логотипа Заказчика на обложке. Размер тиснения 55*13,7 мм</w:t>
            </w:r>
          </w:p>
          <w:p w14:paraId="08622674" w14:textId="7F22DABC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869E86A" w14:textId="33AD0FD2" w:rsidR="00D927B0" w:rsidRPr="00D927B0" w:rsidRDefault="00D927B0" w:rsidP="00D927B0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500</w:t>
            </w:r>
          </w:p>
        </w:tc>
      </w:tr>
      <w:tr w:rsidR="00D927B0" w:rsidRPr="009D3228" w14:paraId="0D7CA9CA" w14:textId="77777777" w:rsidTr="00466708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164E1C88" w14:textId="13D7041F" w:rsidR="00D927B0" w:rsidRPr="009D3228" w:rsidRDefault="00D927B0" w:rsidP="00D927B0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44B7B8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Ежедневник недатированный на полускрытой пружине</w:t>
            </w: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14:paraId="1448CBD0" w14:textId="77777777" w:rsidR="00D927B0" w:rsidRPr="00D927B0" w:rsidRDefault="00D927B0" w:rsidP="00D927B0">
            <w:pPr>
              <w:spacing w:line="270" w:lineRule="atLeast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Формат: А5</w:t>
            </w:r>
          </w:p>
          <w:p w14:paraId="47BFA65B" w14:textId="77777777" w:rsidR="00D927B0" w:rsidRPr="00D927B0" w:rsidRDefault="00D927B0" w:rsidP="00D927B0">
            <w:pPr>
              <w:spacing w:line="270" w:lineRule="atLeast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Материал: Искусственная кожа </w:t>
            </w:r>
          </w:p>
          <w:p w14:paraId="1E5DC8F4" w14:textId="77777777" w:rsidR="00D927B0" w:rsidRPr="00D927B0" w:rsidRDefault="00D927B0" w:rsidP="00D927B0">
            <w:pPr>
              <w:spacing w:line="270" w:lineRule="atLeast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Размеры 216 × 159 × 22 мм</w:t>
            </w:r>
          </w:p>
          <w:p w14:paraId="0EF2EE98" w14:textId="77777777" w:rsidR="00D927B0" w:rsidRPr="00D927B0" w:rsidRDefault="00D927B0" w:rsidP="00D927B0">
            <w:pPr>
              <w:spacing w:line="270" w:lineRule="atLeast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Размеры с упаковкой 219 × 163 × 25 мм</w:t>
            </w:r>
          </w:p>
          <w:p w14:paraId="18B7E84E" w14:textId="77777777" w:rsidR="00D927B0" w:rsidRPr="00D927B0" w:rsidRDefault="00D927B0" w:rsidP="00D927B0">
            <w:pPr>
              <w:spacing w:line="270" w:lineRule="atLeast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Обложка: Гибкая</w:t>
            </w:r>
          </w:p>
          <w:p w14:paraId="6257BCD2" w14:textId="77777777" w:rsidR="00D927B0" w:rsidRPr="00D927B0" w:rsidRDefault="00D927B0" w:rsidP="00D927B0">
            <w:pPr>
              <w:spacing w:line="270" w:lineRule="atLeast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Кол-во страниц: 256</w:t>
            </w:r>
          </w:p>
          <w:p w14:paraId="5AF39EE0" w14:textId="77777777" w:rsidR="00D927B0" w:rsidRPr="00D927B0" w:rsidRDefault="00D927B0" w:rsidP="00D927B0">
            <w:pPr>
              <w:spacing w:line="270" w:lineRule="atLeast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4F22E85E" w14:textId="77777777" w:rsidR="00D927B0" w:rsidRPr="00D927B0" w:rsidRDefault="00D927B0" w:rsidP="00D927B0">
            <w:pPr>
              <w:pStyle w:val="af7"/>
              <w:spacing w:before="0" w:beforeAutospacing="0" w:after="0" w:afterAutospacing="0" w:line="256" w:lineRule="auto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Обложка:</w:t>
            </w:r>
          </w:p>
          <w:p w14:paraId="093934B2" w14:textId="77777777" w:rsidR="00D927B0" w:rsidRPr="00D927B0" w:rsidRDefault="00D927B0" w:rsidP="00AD424D">
            <w:pPr>
              <w:pStyle w:val="af7"/>
              <w:spacing w:before="0" w:beforeAutospacing="0" w:after="0" w:afterAutospacing="0" w:line="256" w:lineRule="auto"/>
              <w:ind w:left="35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Цвет обложки – оранжевый;</w:t>
            </w:r>
          </w:p>
          <w:p w14:paraId="72A73C45" w14:textId="77777777" w:rsidR="00D927B0" w:rsidRPr="00D927B0" w:rsidRDefault="00D927B0" w:rsidP="00AD424D">
            <w:pPr>
              <w:pStyle w:val="af7"/>
              <w:spacing w:before="0" w:beforeAutospacing="0" w:after="0" w:afterAutospacing="0" w:line="256" w:lineRule="auto"/>
              <w:ind w:left="35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Цвет внутренней части обложки –коричневый</w:t>
            </w:r>
          </w:p>
          <w:p w14:paraId="14C01855" w14:textId="77777777" w:rsidR="00D927B0" w:rsidRPr="00D927B0" w:rsidRDefault="00D927B0" w:rsidP="00AD424D">
            <w:pPr>
              <w:pStyle w:val="af7"/>
              <w:spacing w:before="0" w:beforeAutospacing="0" w:after="0" w:afterAutospacing="0" w:line="256" w:lineRule="auto"/>
              <w:ind w:left="35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Гибкая, из сшивки двух материалов</w:t>
            </w:r>
          </w:p>
          <w:p w14:paraId="287232B2" w14:textId="77777777" w:rsidR="00D927B0" w:rsidRPr="00D927B0" w:rsidRDefault="00D927B0" w:rsidP="00AD424D">
            <w:pPr>
              <w:pStyle w:val="af7"/>
              <w:spacing w:before="0" w:beforeAutospacing="0" w:after="0" w:afterAutospacing="0" w:line="256" w:lineRule="auto"/>
              <w:ind w:left="35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Внутренний материал обложки – «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Latte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– бархатистый», мелкозернистый, однородного салатового цвета.</w:t>
            </w:r>
          </w:p>
          <w:p w14:paraId="400FAAE2" w14:textId="77777777" w:rsidR="00D927B0" w:rsidRPr="00D927B0" w:rsidRDefault="00D927B0" w:rsidP="00AD424D">
            <w:pPr>
              <w:pStyle w:val="af7"/>
              <w:spacing w:before="0" w:beforeAutospacing="0" w:after="0" w:afterAutospacing="0" w:line="256" w:lineRule="auto"/>
              <w:ind w:left="35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Внешний материал обложки матовый, с некрупным рельефом под натуральную кожу.</w:t>
            </w:r>
          </w:p>
          <w:p w14:paraId="341B803C" w14:textId="01EBB5BB" w:rsidR="00D927B0" w:rsidRPr="00D927B0" w:rsidRDefault="00D927B0" w:rsidP="00AD424D">
            <w:pPr>
              <w:pStyle w:val="af7"/>
              <w:spacing w:before="0" w:beforeAutospacing="0" w:after="0" w:afterAutospacing="0" w:line="256" w:lineRule="auto"/>
              <w:ind w:left="35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Цветной 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прокрас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среза</w:t>
            </w:r>
            <w:r w:rsidR="00845637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 обложки</w:t>
            </w: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.</w:t>
            </w:r>
          </w:p>
          <w:p w14:paraId="1E13595D" w14:textId="77777777" w:rsidR="00D927B0" w:rsidRPr="00D927B0" w:rsidRDefault="00D927B0" w:rsidP="00AD424D">
            <w:pPr>
              <w:pStyle w:val="af7"/>
              <w:spacing w:before="0" w:beforeAutospacing="0" w:after="0" w:afterAutospacing="0" w:line="256" w:lineRule="auto"/>
              <w:ind w:left="35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Прошивка по периметру в тон обложки.</w:t>
            </w:r>
          </w:p>
          <w:p w14:paraId="6757F6E9" w14:textId="77777777" w:rsidR="00D927B0" w:rsidRPr="00D927B0" w:rsidRDefault="00D927B0" w:rsidP="00D927B0">
            <w:pPr>
              <w:pStyle w:val="af7"/>
              <w:spacing w:before="0" w:beforeAutospacing="0" w:after="0" w:afterAutospacing="0" w:line="256" w:lineRule="auto"/>
              <w:ind w:left="72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  <w:p w14:paraId="34A83657" w14:textId="77777777" w:rsidR="00D927B0" w:rsidRPr="00D927B0" w:rsidRDefault="00D927B0" w:rsidP="00D927B0">
            <w:pPr>
              <w:pStyle w:val="af7"/>
              <w:spacing w:before="0" w:beforeAutospacing="0" w:after="0" w:afterAutospacing="0" w:line="256" w:lineRule="auto"/>
              <w:ind w:left="9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lastRenderedPageBreak/>
              <w:t>Внутренний блок:</w:t>
            </w:r>
          </w:p>
          <w:p w14:paraId="34397E73" w14:textId="77777777" w:rsidR="00D927B0" w:rsidRPr="00D927B0" w:rsidRDefault="00D927B0" w:rsidP="00AD424D">
            <w:pPr>
              <w:ind w:left="35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Кремовая бумага, 70 г/м²</w:t>
            </w:r>
          </w:p>
          <w:p w14:paraId="1CB4C943" w14:textId="77777777" w:rsidR="00D927B0" w:rsidRPr="00D927B0" w:rsidRDefault="00D927B0" w:rsidP="00AD424D">
            <w:pPr>
              <w:ind w:left="35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128 листов</w:t>
            </w:r>
          </w:p>
          <w:p w14:paraId="5E99CDC1" w14:textId="77777777" w:rsidR="00D927B0" w:rsidRPr="00D927B0" w:rsidRDefault="00D927B0" w:rsidP="00AD424D">
            <w:pPr>
              <w:ind w:left="35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Перфорация последних 8 листов</w:t>
            </w:r>
          </w:p>
          <w:p w14:paraId="4D774AB7" w14:textId="77777777" w:rsidR="00D927B0" w:rsidRPr="00D927B0" w:rsidRDefault="00D927B0" w:rsidP="00AD424D">
            <w:pPr>
              <w:ind w:left="35"/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Срез блока: Неокрашенный</w:t>
            </w:r>
          </w:p>
          <w:p w14:paraId="747A3401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F2A0F4A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Полускрытая пружина в тон внутреннего материала обложки</w:t>
            </w:r>
          </w:p>
          <w:p w14:paraId="5B994659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Упаковка: пластиковая коробка-уголок</w:t>
            </w:r>
          </w:p>
          <w:p w14:paraId="222CB494" w14:textId="77777777" w:rsidR="00D927B0" w:rsidRPr="00D927B0" w:rsidRDefault="00D927B0" w:rsidP="00D927B0">
            <w:pPr>
              <w:pStyle w:val="af7"/>
              <w:spacing w:before="0" w:beforeAutospacing="0" w:after="0" w:afterAutospacing="0" w:line="256" w:lineRule="auto"/>
              <w:ind w:left="9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  <w:p w14:paraId="281848FD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Тиснение логотипа Заказчика на обложке. Размер тиснения 55*13,7 мм</w:t>
            </w:r>
          </w:p>
          <w:p w14:paraId="4DA93D23" w14:textId="457FA001" w:rsidR="00D927B0" w:rsidRPr="00D927B0" w:rsidRDefault="00D927B0" w:rsidP="00D927B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09B363D" w14:textId="46B4E6BB" w:rsidR="00D927B0" w:rsidRPr="00D927B0" w:rsidRDefault="00D927B0" w:rsidP="00D927B0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lastRenderedPageBreak/>
              <w:t>300</w:t>
            </w:r>
          </w:p>
        </w:tc>
      </w:tr>
      <w:tr w:rsidR="00D927B0" w:rsidRPr="009D3228" w14:paraId="0CBADDCD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028A65F4" w14:textId="3AC5CC10" w:rsidR="00D927B0" w:rsidRPr="009D3228" w:rsidRDefault="00D927B0" w:rsidP="00D927B0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1D49308F" w14:textId="1BD891F4" w:rsidR="00C12F40" w:rsidRPr="00D927B0" w:rsidRDefault="00D927B0" w:rsidP="00C12F4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Блокнот на пружине</w:t>
            </w:r>
            <w:r w:rsidR="00C12F40">
              <w:rPr>
                <w:rFonts w:ascii="Liberation Serif" w:hAnsi="Liberation Serif" w:cs="Liberation Serif"/>
                <w:b/>
                <w:sz w:val="22"/>
                <w:szCs w:val="22"/>
              </w:rPr>
              <w:t>;</w:t>
            </w:r>
            <w:r w:rsidR="00C12F40"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формат – А5; </w:t>
            </w:r>
          </w:p>
          <w:p w14:paraId="25045F17" w14:textId="1545A6F8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пружина по длинной стороне;</w:t>
            </w:r>
          </w:p>
          <w:p w14:paraId="3B7C19B1" w14:textId="241BEF5E" w:rsidR="00C12F40" w:rsidRDefault="00C12F4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Обложка - </w:t>
            </w: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мелованный картон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300 </w:t>
            </w:r>
            <w:r w:rsidR="00531E81" w:rsidRPr="00D927B0">
              <w:rPr>
                <w:rFonts w:ascii="Liberation Serif" w:hAnsi="Liberation Serif" w:cs="Liberation Serif"/>
                <w:sz w:val="22"/>
                <w:szCs w:val="22"/>
              </w:rPr>
              <w:t>г</w:t>
            </w:r>
            <w:r w:rsidR="00531E81"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/м²</w:t>
            </w:r>
          </w:p>
          <w:p w14:paraId="548BC69C" w14:textId="73950854" w:rsidR="00C12F40" w:rsidRDefault="00C12F4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Внутренний блок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softHyphen/>
              <w:t xml:space="preserve"> - офсетная бумага 80 </w:t>
            </w:r>
            <w:r w:rsidR="00531E81" w:rsidRPr="00D927B0">
              <w:rPr>
                <w:rFonts w:ascii="Liberation Serif" w:hAnsi="Liberation Serif" w:cs="Liberation Serif"/>
                <w:sz w:val="22"/>
                <w:szCs w:val="22"/>
              </w:rPr>
              <w:t>г</w:t>
            </w:r>
            <w:r w:rsidR="00531E81" w:rsidRPr="00D927B0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/м²</w:t>
            </w:r>
          </w:p>
          <w:p w14:paraId="022AD8C5" w14:textId="5E63F35D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вид нанесения (обложка): печать 4+4;</w:t>
            </w:r>
          </w:p>
          <w:p w14:paraId="40CAA8BA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вид нанесения (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внутр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. блок): печать 4+0, </w:t>
            </w:r>
          </w:p>
          <w:p w14:paraId="39B7B307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50 страниц, в клетку, разработка индивидуального дизайна обложки и внутреннего блока. </w:t>
            </w:r>
          </w:p>
          <w:p w14:paraId="127604A1" w14:textId="77777777" w:rsidR="00D927B0" w:rsidRPr="00D927B0" w:rsidRDefault="00D927B0" w:rsidP="00D927B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49C56CD" w14:textId="575BDAA6" w:rsidR="00D927B0" w:rsidRPr="00D927B0" w:rsidRDefault="00D927B0" w:rsidP="00D927B0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1000</w:t>
            </w:r>
          </w:p>
        </w:tc>
      </w:tr>
      <w:tr w:rsidR="00D927B0" w:rsidRPr="009D3228" w14:paraId="39BDAFE6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23A8EDAE" w14:textId="7C5A9D98" w:rsidR="00D927B0" w:rsidRDefault="00D927B0" w:rsidP="00D927B0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79DFFA9A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Шариковая ручка</w:t>
            </w: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, поворотный механизм, алюминиевый корпус, покрытие 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soft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touch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, цвет – синий, цвет чернил – синий, нанесение логотипа Заказчика (</w:t>
            </w:r>
            <w:proofErr w:type="spellStart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тампопечать</w:t>
            </w:r>
            <w:proofErr w:type="spellEnd"/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  <w:p w14:paraId="22B2F1D3" w14:textId="77777777" w:rsidR="00D927B0" w:rsidRPr="00D927B0" w:rsidRDefault="00D927B0" w:rsidP="00D927B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5F3EC51" w14:textId="209DE028" w:rsidR="00D927B0" w:rsidRPr="00D927B0" w:rsidRDefault="00D927B0" w:rsidP="00D927B0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300</w:t>
            </w:r>
          </w:p>
        </w:tc>
      </w:tr>
      <w:tr w:rsidR="00D927B0" w:rsidRPr="009D3228" w14:paraId="07B9C22B" w14:textId="77777777" w:rsidTr="008F6237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D11E78B" w14:textId="3B5CD657" w:rsidR="00D927B0" w:rsidRDefault="00D927B0" w:rsidP="00D927B0"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222" w:type="dxa"/>
            <w:tcBorders>
              <w:left w:val="single" w:sz="4" w:space="0" w:color="auto"/>
              <w:right w:val="single" w:sz="4" w:space="0" w:color="auto"/>
            </w:tcBorders>
          </w:tcPr>
          <w:p w14:paraId="63AD1BE5" w14:textId="77777777" w:rsidR="00D927B0" w:rsidRPr="00D927B0" w:rsidRDefault="00D927B0" w:rsidP="00D927B0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Ручка картонная с колпачком</w:t>
            </w:r>
            <w:r w:rsidRPr="00D927B0">
              <w:rPr>
                <w:rFonts w:ascii="Liberation Serif" w:hAnsi="Liberation Serif" w:cs="Liberation Serif"/>
                <w:sz w:val="22"/>
                <w:szCs w:val="22"/>
              </w:rPr>
              <w:t xml:space="preserve"> (из переработанной бумаги), цвет – в ассортименте (синий, оранжевый), цвет чернил – синий, нанесение логотипа Заказчика. </w:t>
            </w:r>
          </w:p>
          <w:p w14:paraId="72EC82EE" w14:textId="77777777" w:rsidR="00D927B0" w:rsidRPr="00D927B0" w:rsidRDefault="00D927B0" w:rsidP="00D927B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667D094" w14:textId="03141755" w:rsidR="00D927B0" w:rsidRPr="00D927B0" w:rsidRDefault="00D927B0" w:rsidP="00D927B0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927B0">
              <w:rPr>
                <w:rFonts w:ascii="Liberation Serif" w:hAnsi="Liberation Serif" w:cs="Liberation Serif"/>
                <w:b/>
                <w:sz w:val="22"/>
                <w:szCs w:val="22"/>
              </w:rPr>
              <w:t>3000</w:t>
            </w:r>
          </w:p>
        </w:tc>
      </w:tr>
    </w:tbl>
    <w:p w14:paraId="60958242" w14:textId="77777777" w:rsidR="003F6F2C" w:rsidRPr="009D3228" w:rsidRDefault="003F6F2C" w:rsidP="00680FB6">
      <w:pPr>
        <w:autoSpaceDE w:val="0"/>
        <w:autoSpaceDN w:val="0"/>
        <w:adjustRightInd w:val="0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62B30CA5" w14:textId="428FC5A3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</w:pPr>
      <w:r w:rsidRPr="009D3228"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  <w:t xml:space="preserve">* Столбец «Наименование продукции» подразумевает услуги по изготовлению продукции, </w:t>
      </w:r>
      <w:r w:rsidR="004F326D" w:rsidRPr="009D3228"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  <w:t>включающие стоимость</w:t>
      </w:r>
      <w:r w:rsidRPr="009D3228">
        <w:rPr>
          <w:rFonts w:ascii="Liberation Serif" w:hAnsi="Liberation Serif" w:cs="Liberation Serif"/>
          <w:bCs/>
          <w:i/>
          <w:color w:val="000000" w:themeColor="text1"/>
          <w:sz w:val="22"/>
          <w:szCs w:val="22"/>
        </w:rPr>
        <w:t xml:space="preserve"> нанесения элементов фирменной символики, упаковку, доставку</w:t>
      </w:r>
    </w:p>
    <w:p w14:paraId="09F8FAA6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color w:val="000000" w:themeColor="text1"/>
          <w:sz w:val="22"/>
          <w:szCs w:val="22"/>
        </w:rPr>
      </w:pPr>
    </w:p>
    <w:p w14:paraId="2FB46A94" w14:textId="6464382A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2"/>
          <w:szCs w:val="22"/>
        </w:rPr>
      </w:pPr>
      <w:r w:rsidRPr="009D3228">
        <w:rPr>
          <w:rFonts w:ascii="Liberation Serif" w:hAnsi="Liberation Serif" w:cs="Liberation Serif"/>
          <w:b/>
          <w:color w:val="000000" w:themeColor="text1"/>
          <w:sz w:val="22"/>
          <w:szCs w:val="22"/>
        </w:rPr>
        <w:t xml:space="preserve">В составе технического </w:t>
      </w:r>
      <w:r w:rsidRPr="009D3228">
        <w:rPr>
          <w:rFonts w:ascii="Liberation Serif" w:hAnsi="Liberation Serif" w:cs="Liberation Serif"/>
          <w:b/>
          <w:sz w:val="22"/>
          <w:szCs w:val="22"/>
        </w:rPr>
        <w:t xml:space="preserve">предложения обязательно представление в виде презентации графических эскизов продукции, </w:t>
      </w:r>
      <w:r w:rsidR="00097CCF" w:rsidRPr="009D3228">
        <w:rPr>
          <w:rFonts w:ascii="Liberation Serif" w:hAnsi="Liberation Serif" w:cs="Liberation Serif"/>
          <w:b/>
          <w:sz w:val="22"/>
          <w:szCs w:val="22"/>
        </w:rPr>
        <w:t>изготавливаемой</w:t>
      </w:r>
      <w:r w:rsidR="0073610A" w:rsidRPr="009D3228">
        <w:rPr>
          <w:rFonts w:ascii="Liberation Serif" w:hAnsi="Liberation Serif" w:cs="Liberation Serif"/>
          <w:b/>
          <w:sz w:val="22"/>
          <w:szCs w:val="22"/>
        </w:rPr>
        <w:t xml:space="preserve"> </w:t>
      </w:r>
      <w:r w:rsidRPr="009D3228">
        <w:rPr>
          <w:rFonts w:ascii="Liberation Serif" w:hAnsi="Liberation Serif" w:cs="Liberation Serif"/>
          <w:b/>
          <w:sz w:val="22"/>
          <w:szCs w:val="22"/>
        </w:rPr>
        <w:t>в соответстви</w:t>
      </w:r>
      <w:r w:rsidR="0073610A" w:rsidRPr="009D3228">
        <w:rPr>
          <w:rFonts w:ascii="Liberation Serif" w:hAnsi="Liberation Serif" w:cs="Liberation Serif"/>
          <w:b/>
          <w:sz w:val="22"/>
          <w:szCs w:val="22"/>
        </w:rPr>
        <w:t>и</w:t>
      </w:r>
      <w:r w:rsidRPr="009D3228">
        <w:rPr>
          <w:rFonts w:ascii="Liberation Serif" w:hAnsi="Liberation Serif" w:cs="Liberation Serif"/>
          <w:b/>
          <w:sz w:val="22"/>
          <w:szCs w:val="22"/>
        </w:rPr>
        <w:t xml:space="preserve"> с п. 3.1 настоящего технического задания.</w:t>
      </w:r>
      <w:r w:rsidR="00E907B9" w:rsidRPr="009D3228">
        <w:rPr>
          <w:rFonts w:ascii="Liberation Serif" w:hAnsi="Liberation Serif" w:cs="Liberation Serif"/>
          <w:b/>
          <w:sz w:val="22"/>
          <w:szCs w:val="22"/>
        </w:rPr>
        <w:t xml:space="preserve"> Представленные </w:t>
      </w:r>
      <w:r w:rsidR="000F43A8" w:rsidRPr="009D3228">
        <w:rPr>
          <w:rFonts w:ascii="Liberation Serif" w:hAnsi="Liberation Serif" w:cs="Liberation Serif"/>
          <w:b/>
          <w:sz w:val="22"/>
          <w:szCs w:val="22"/>
        </w:rPr>
        <w:t xml:space="preserve">в составе технического предложения </w:t>
      </w:r>
      <w:r w:rsidR="00E907B9" w:rsidRPr="009D3228">
        <w:rPr>
          <w:rFonts w:ascii="Liberation Serif" w:hAnsi="Liberation Serif" w:cs="Liberation Serif"/>
          <w:b/>
          <w:sz w:val="22"/>
          <w:szCs w:val="22"/>
        </w:rPr>
        <w:t>графические эскизы не являются утвержденным</w:t>
      </w:r>
      <w:r w:rsidR="000F43A8" w:rsidRPr="009D3228">
        <w:rPr>
          <w:rFonts w:ascii="Liberation Serif" w:hAnsi="Liberation Serif" w:cs="Liberation Serif"/>
          <w:b/>
          <w:sz w:val="22"/>
          <w:szCs w:val="22"/>
        </w:rPr>
        <w:t xml:space="preserve"> Заказчиком </w:t>
      </w:r>
      <w:r w:rsidR="00E907B9" w:rsidRPr="009D3228">
        <w:rPr>
          <w:rFonts w:ascii="Liberation Serif" w:hAnsi="Liberation Serif" w:cs="Liberation Serif"/>
          <w:b/>
          <w:sz w:val="22"/>
          <w:szCs w:val="22"/>
        </w:rPr>
        <w:t>итоговым внешним видом продукции (как в части дизайна, так и в части самой сувенирной продукции).</w:t>
      </w:r>
    </w:p>
    <w:p w14:paraId="3769730D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sz w:val="22"/>
          <w:szCs w:val="22"/>
        </w:rPr>
      </w:pPr>
    </w:p>
    <w:p w14:paraId="636F97E8" w14:textId="545B57CD" w:rsidR="003F6F2C" w:rsidRPr="009D3228" w:rsidRDefault="00463546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9D3228">
        <w:rPr>
          <w:rFonts w:ascii="Liberation Serif" w:hAnsi="Liberation Serif" w:cs="Liberation Serif"/>
          <w:bCs/>
          <w:sz w:val="22"/>
          <w:szCs w:val="22"/>
        </w:rPr>
        <w:t>Для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9D3228">
        <w:rPr>
          <w:rFonts w:ascii="Liberation Serif" w:hAnsi="Liberation Serif" w:cs="Liberation Serif"/>
          <w:bCs/>
          <w:sz w:val="22"/>
          <w:szCs w:val="22"/>
        </w:rPr>
        <w:t>продуктов/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>предметов</w:t>
      </w:r>
      <w:r w:rsidRPr="009D3228">
        <w:rPr>
          <w:rFonts w:ascii="Liberation Serif" w:hAnsi="Liberation Serif" w:cs="Liberation Serif"/>
          <w:bCs/>
          <w:sz w:val="22"/>
          <w:szCs w:val="22"/>
        </w:rPr>
        <w:t>, входящих в состав сувенирной продукции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, имеющих срок хранения, </w:t>
      </w:r>
      <w:r w:rsidRPr="009D3228">
        <w:rPr>
          <w:rFonts w:ascii="Liberation Serif" w:hAnsi="Liberation Serif" w:cs="Liberation Serif"/>
          <w:bCs/>
          <w:sz w:val="22"/>
          <w:szCs w:val="22"/>
        </w:rPr>
        <w:t xml:space="preserve">остаточный срок годности 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>долж</w:t>
      </w:r>
      <w:r w:rsidRPr="009D3228">
        <w:rPr>
          <w:rFonts w:ascii="Liberation Serif" w:hAnsi="Liberation Serif" w:cs="Liberation Serif"/>
          <w:bCs/>
          <w:sz w:val="22"/>
          <w:szCs w:val="22"/>
        </w:rPr>
        <w:t>е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н </w:t>
      </w:r>
      <w:r w:rsidRPr="009D3228">
        <w:rPr>
          <w:rFonts w:ascii="Liberation Serif" w:hAnsi="Liberation Serif" w:cs="Liberation Serif"/>
          <w:bCs/>
          <w:sz w:val="22"/>
          <w:szCs w:val="22"/>
        </w:rPr>
        <w:t>составлять не менее 80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 % времени от общего срока годности так</w:t>
      </w:r>
      <w:r w:rsidRPr="009D3228">
        <w:rPr>
          <w:rFonts w:ascii="Liberation Serif" w:hAnsi="Liberation Serif" w:cs="Liberation Serif"/>
          <w:bCs/>
          <w:sz w:val="22"/>
          <w:szCs w:val="22"/>
        </w:rPr>
        <w:t>их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9D3228">
        <w:rPr>
          <w:rFonts w:ascii="Liberation Serif" w:hAnsi="Liberation Serif" w:cs="Liberation Serif"/>
          <w:bCs/>
          <w:sz w:val="22"/>
          <w:szCs w:val="22"/>
        </w:rPr>
        <w:t>продуктов</w:t>
      </w:r>
      <w:r w:rsidR="003F6F2C" w:rsidRPr="009D3228">
        <w:rPr>
          <w:rFonts w:ascii="Liberation Serif" w:hAnsi="Liberation Serif" w:cs="Liberation Serif"/>
          <w:bCs/>
          <w:sz w:val="22"/>
          <w:szCs w:val="22"/>
        </w:rPr>
        <w:t>/предметов</w:t>
      </w:r>
      <w:r w:rsidR="00097CCF" w:rsidRPr="009D3228">
        <w:rPr>
          <w:rFonts w:ascii="Liberation Serif" w:hAnsi="Liberation Serif" w:cs="Liberation Serif"/>
          <w:bCs/>
          <w:sz w:val="22"/>
          <w:szCs w:val="22"/>
        </w:rPr>
        <w:t xml:space="preserve"> от даты</w:t>
      </w:r>
      <w:r w:rsidR="00F16172" w:rsidRPr="009D3228">
        <w:rPr>
          <w:rFonts w:ascii="Liberation Serif" w:hAnsi="Liberation Serif" w:cs="Liberation Serif"/>
          <w:bCs/>
          <w:sz w:val="22"/>
          <w:szCs w:val="22"/>
        </w:rPr>
        <w:t xml:space="preserve"> передачи Заказчику</w:t>
      </w:r>
      <w:r w:rsidRPr="009D3228">
        <w:rPr>
          <w:rFonts w:ascii="Liberation Serif" w:hAnsi="Liberation Serif" w:cs="Liberation Serif"/>
          <w:bCs/>
          <w:sz w:val="22"/>
          <w:szCs w:val="22"/>
        </w:rPr>
        <w:t>.</w:t>
      </w:r>
    </w:p>
    <w:p w14:paraId="3E2369D9" w14:textId="77777777" w:rsidR="00CF45BF" w:rsidRPr="009D3228" w:rsidRDefault="00CF45BF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4B23857C" w14:textId="7FD47CFD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3.2. Требования к последовательности этапов оказания услуг – </w:t>
      </w:r>
      <w:r w:rsidR="004908EC" w:rsidRPr="004908EC">
        <w:rPr>
          <w:rFonts w:ascii="Liberation Serif" w:hAnsi="Liberation Serif" w:cs="Liberation Serif"/>
          <w:b/>
          <w:sz w:val="22"/>
          <w:szCs w:val="22"/>
        </w:rPr>
        <w:t xml:space="preserve">В СООТВЕТСТВИИ С П. 4.1. ПРОЕКТА ДОГОВОРА </w:t>
      </w:r>
      <w:r w:rsidR="004908EC">
        <w:rPr>
          <w:rFonts w:ascii="Liberation Serif" w:hAnsi="Liberation Serif" w:cs="Liberation Serif"/>
          <w:sz w:val="22"/>
          <w:szCs w:val="22"/>
        </w:rPr>
        <w:t>и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с графиком оказания услуг:</w:t>
      </w:r>
    </w:p>
    <w:p w14:paraId="2CC4B699" w14:textId="0356D36C" w:rsidR="003F6F2C" w:rsidRPr="009D3228" w:rsidRDefault="003F6F2C" w:rsidP="003F6F2C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Сроки оказания услуг, указанные в п.2.2., являются максимальными и могут быть скорректированы по договоренности с 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Исполнителем </w:t>
      </w:r>
      <w:r w:rsidRPr="009D3228">
        <w:rPr>
          <w:rFonts w:ascii="Liberation Serif" w:hAnsi="Liberation Serif" w:cs="Liberation Serif"/>
          <w:sz w:val="22"/>
          <w:szCs w:val="22"/>
        </w:rPr>
        <w:t>(например, в случае возникновения необходимости выполнения срочного заказа).</w:t>
      </w:r>
    </w:p>
    <w:p w14:paraId="119DC92D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6D3B82A9" w14:textId="42E6E9E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3.3. Требования к организац</w:t>
      </w:r>
      <w:r w:rsidR="006432D9" w:rsidRPr="009D3228">
        <w:rPr>
          <w:rFonts w:ascii="Liberation Serif" w:hAnsi="Liberation Serif" w:cs="Liberation Serif"/>
          <w:sz w:val="22"/>
          <w:szCs w:val="22"/>
        </w:rPr>
        <w:t xml:space="preserve">ии обеспечения оказания услуг –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в соответствии с условиями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1F1079E5" w14:textId="411AF3DF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3.4. Требования к примен</w:t>
      </w:r>
      <w:r w:rsidR="006432D9" w:rsidRPr="009D3228">
        <w:rPr>
          <w:rFonts w:ascii="Liberation Serif" w:hAnsi="Liberation Serif" w:cs="Liberation Serif"/>
          <w:sz w:val="22"/>
          <w:szCs w:val="22"/>
        </w:rPr>
        <w:t>яемым материалам и оборудованию: в</w:t>
      </w:r>
      <w:r w:rsidRPr="009D3228">
        <w:rPr>
          <w:rFonts w:ascii="Liberation Serif" w:hAnsi="Liberation Serif" w:cs="Liberation Serif"/>
          <w:sz w:val="22"/>
          <w:szCs w:val="22"/>
        </w:rPr>
        <w:t>се используемые для оказания услуг материалы и оборудование должны соответствовать 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 при оказании услуг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</w:t>
      </w:r>
      <w:r w:rsidR="00745E13" w:rsidRPr="009D3228">
        <w:rPr>
          <w:rFonts w:ascii="Liberation Serif" w:hAnsi="Liberation Serif" w:cs="Liberation Serif"/>
          <w:sz w:val="22"/>
          <w:szCs w:val="22"/>
        </w:rPr>
        <w:t>,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через которую перемещается товар не является Украина (применяется в части перечня, утвержденного постановлением).</w:t>
      </w:r>
    </w:p>
    <w:p w14:paraId="5620FA44" w14:textId="77777777" w:rsidR="00A70CD5" w:rsidRPr="009D3228" w:rsidRDefault="00A70CD5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4A2DE5C2" w14:textId="77777777" w:rsidR="00A70CD5" w:rsidRPr="009D3228" w:rsidRDefault="00A70CD5" w:rsidP="00A70CD5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eastAsia="Calibri" w:hAnsi="Liberation Serif" w:cs="Liberation Serif"/>
          <w:b/>
          <w:sz w:val="22"/>
          <w:szCs w:val="22"/>
          <w:lang w:eastAsia="en-US"/>
        </w:rPr>
        <w:t>В техническом предложении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участник должен предоставить подтверждение что используемые при оказании услуг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lastRenderedPageBreak/>
        <w:t>именно: 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</w:t>
      </w:r>
    </w:p>
    <w:p w14:paraId="5DD42242" w14:textId="77777777" w:rsidR="00A70CD5" w:rsidRPr="009D3228" w:rsidRDefault="00A70CD5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2E333590" w14:textId="41453355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3.5. Требования безопасности –</w:t>
      </w:r>
      <w:r w:rsidR="004C0FB3" w:rsidRPr="009D3228">
        <w:rPr>
          <w:rFonts w:ascii="Liberation Serif" w:hAnsi="Liberation Serif" w:cs="Liberation Serif"/>
          <w:sz w:val="22"/>
          <w:szCs w:val="22"/>
        </w:rPr>
        <w:t xml:space="preserve"> </w:t>
      </w:r>
      <w:r w:rsidR="00996CA5" w:rsidRPr="009D3228">
        <w:rPr>
          <w:rFonts w:ascii="Liberation Serif" w:hAnsi="Liberation Serif" w:cs="Liberation Serif"/>
          <w:sz w:val="22"/>
          <w:szCs w:val="22"/>
          <w:u w:val="single"/>
        </w:rPr>
        <w:t xml:space="preserve">изготавливаемая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продукция должна соответствовать санитарно-эпидемиологическим и гигиеническим требованиям безопасности, установленным для данного вида продукции.</w:t>
      </w:r>
    </w:p>
    <w:p w14:paraId="7D9AAB40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3.6. Требования к порядку подготовки и передачи заказчику документов при оказании услуг </w:t>
      </w:r>
      <w:r w:rsidRPr="009D3228">
        <w:rPr>
          <w:rFonts w:ascii="Liberation Serif" w:hAnsi="Liberation Serif" w:cs="Liberation Serif"/>
          <w:sz w:val="22"/>
          <w:szCs w:val="22"/>
        </w:rPr>
        <w:br/>
        <w:t xml:space="preserve">и их завершении –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в соответствии с условиями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31A8C391" w14:textId="3504E4C5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3.7. Требования к гарантийным обязательствам –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в соответствии с</w:t>
      </w:r>
      <w:r w:rsidR="004908EC">
        <w:rPr>
          <w:rFonts w:ascii="Liberation Serif" w:hAnsi="Liberation Serif" w:cs="Liberation Serif"/>
          <w:sz w:val="22"/>
          <w:szCs w:val="22"/>
          <w:u w:val="single"/>
        </w:rPr>
        <w:t xml:space="preserve"> п. 3.1. настоящего технического задания и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 xml:space="preserve"> условиями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  <w:r w:rsidR="00CC5E3C" w:rsidRPr="009D3228">
        <w:rPr>
          <w:rFonts w:ascii="Liberation Serif" w:hAnsi="Liberation Serif" w:cs="Liberation Serif"/>
          <w:sz w:val="22"/>
          <w:szCs w:val="22"/>
        </w:rPr>
        <w:t xml:space="preserve"> </w:t>
      </w:r>
    </w:p>
    <w:p w14:paraId="32635B55" w14:textId="5B2CB7AA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3.8. Ответственность исполнителя </w:t>
      </w:r>
      <w:r w:rsidR="004908EC">
        <w:rPr>
          <w:rFonts w:ascii="Liberation Serif" w:hAnsi="Liberation Serif" w:cs="Liberation Serif"/>
          <w:sz w:val="22"/>
          <w:szCs w:val="22"/>
        </w:rPr>
        <w:t>–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</w:t>
      </w:r>
      <w:r w:rsidR="004908EC" w:rsidRPr="004908EC">
        <w:rPr>
          <w:rFonts w:ascii="Liberation Serif" w:hAnsi="Liberation Serif" w:cs="Liberation Serif"/>
          <w:b/>
          <w:sz w:val="22"/>
          <w:szCs w:val="22"/>
          <w:u w:val="single"/>
        </w:rPr>
        <w:t>В СООТВЕТСТВИИ</w:t>
      </w:r>
      <w:r w:rsidRPr="004908EC">
        <w:rPr>
          <w:rFonts w:ascii="Liberation Serif" w:hAnsi="Liberation Serif" w:cs="Liberation Serif"/>
          <w:b/>
          <w:sz w:val="22"/>
          <w:szCs w:val="22"/>
          <w:u w:val="single"/>
        </w:rPr>
        <w:t xml:space="preserve"> </w:t>
      </w:r>
      <w:r w:rsidR="004908EC" w:rsidRPr="004908EC">
        <w:rPr>
          <w:rFonts w:ascii="Liberation Serif" w:hAnsi="Liberation Serif" w:cs="Liberation Serif"/>
          <w:b/>
          <w:sz w:val="22"/>
          <w:szCs w:val="22"/>
          <w:u w:val="single"/>
        </w:rPr>
        <w:t>РАЗДЕЛОМ 6 ПРОЕКТА ДОГОВОРА</w:t>
      </w:r>
      <w:r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0C571322" w14:textId="7A7235F3" w:rsidR="001201CB" w:rsidRPr="009D3228" w:rsidRDefault="003F6F2C" w:rsidP="001201CB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3.9. Требования к поряд</w:t>
      </w:r>
      <w:r w:rsidR="006432D9" w:rsidRPr="009D3228">
        <w:rPr>
          <w:rFonts w:ascii="Liberation Serif" w:hAnsi="Liberation Serif" w:cs="Liberation Serif"/>
          <w:sz w:val="22"/>
          <w:szCs w:val="22"/>
        </w:rPr>
        <w:t>ку привлечению субподрядчиков – и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сполнитель для выполнения работ/ </w:t>
      </w:r>
      <w:r w:rsidR="006432D9" w:rsidRPr="009D3228">
        <w:rPr>
          <w:rFonts w:ascii="Liberation Serif" w:hAnsi="Liberation Serif" w:cs="Liberation Serif"/>
          <w:sz w:val="22"/>
          <w:szCs w:val="22"/>
        </w:rPr>
        <w:t>услуг,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 указанных в ТЗ</w:t>
      </w:r>
      <w:r w:rsidR="006432D9" w:rsidRPr="009D3228">
        <w:rPr>
          <w:rFonts w:ascii="Liberation Serif" w:hAnsi="Liberation Serif" w:cs="Liberation Serif"/>
          <w:sz w:val="22"/>
          <w:szCs w:val="22"/>
        </w:rPr>
        <w:t>,</w:t>
      </w:r>
      <w:r w:rsidR="001201CB" w:rsidRPr="009D3228">
        <w:rPr>
          <w:rFonts w:ascii="Liberation Serif" w:hAnsi="Liberation Serif" w:cs="Liberation Serif"/>
          <w:sz w:val="22"/>
          <w:szCs w:val="22"/>
        </w:rPr>
        <w:t xml:space="preserve"> может привлекать субподрядные организации.</w:t>
      </w:r>
    </w:p>
    <w:p w14:paraId="0385C962" w14:textId="77777777" w:rsidR="001201CB" w:rsidRPr="009D3228" w:rsidRDefault="001201CB" w:rsidP="001201CB">
      <w:pPr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Субподрядные организации должны соответствовать требованиям к Участнику, указанным в разделе 5 данного Технического задания, в объеме поручаемых им работ, а также закупочной документации. </w:t>
      </w:r>
    </w:p>
    <w:p w14:paraId="3E8B79C3" w14:textId="2C1D9890" w:rsidR="003F6F2C" w:rsidRPr="009D3228" w:rsidRDefault="001201CB" w:rsidP="001201CB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субподрядных организаций с Заказчиком</w:t>
      </w:r>
      <w:r w:rsidR="003F6F2C"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07CAFA6C" w14:textId="77777777" w:rsidR="003F6F2C" w:rsidRPr="009D3228" w:rsidRDefault="003F6F2C" w:rsidP="00680FB6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</w:p>
    <w:p w14:paraId="10F5A6C7" w14:textId="77777777" w:rsidR="00C322B3" w:rsidRPr="009D3228" w:rsidRDefault="00C322B3" w:rsidP="00680FB6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4. ТРЕБОВАНИЯ К ПОРЯДКУ ФОРМИРОВАНИЯ КОММЕРЧЕСКОГО ПРЕДЛОЖЕНИЯ УЧАСТНИКА ЗАКУПКИ, ОБОСНОВАНИЮ ЦЕНЫ, РАСЧЕТОВ</w:t>
      </w:r>
    </w:p>
    <w:p w14:paraId="3B0BD3D8" w14:textId="16CF1D45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Участник закупки предоставляет предложение цены на оказание услуг по изготовлению сувенирной продукции для АО «Петербургская сбытовая компания» </w:t>
      </w:r>
      <w:r w:rsidR="006432D9" w:rsidRPr="009D3228">
        <w:rPr>
          <w:rFonts w:ascii="Liberation Serif" w:hAnsi="Liberation Serif" w:cs="Liberation Serif"/>
          <w:sz w:val="22"/>
          <w:szCs w:val="22"/>
        </w:rPr>
        <w:t>– к</w:t>
      </w:r>
      <w:r w:rsidR="00CF45BF" w:rsidRPr="009D3228">
        <w:rPr>
          <w:rFonts w:ascii="Liberation Serif" w:hAnsi="Liberation Serif" w:cs="Liberation Serif"/>
          <w:sz w:val="22"/>
          <w:szCs w:val="22"/>
        </w:rPr>
        <w:t xml:space="preserve">оммерческое предложение, 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исходя из объема </w:t>
      </w:r>
      <w:r w:rsidR="00996CA5" w:rsidRPr="009D3228">
        <w:rPr>
          <w:rFonts w:ascii="Liberation Serif" w:hAnsi="Liberation Serif" w:cs="Liberation Serif"/>
          <w:sz w:val="22"/>
          <w:szCs w:val="22"/>
        </w:rPr>
        <w:t xml:space="preserve">изготавливаемой </w:t>
      </w:r>
      <w:r w:rsidRPr="009D3228">
        <w:rPr>
          <w:rFonts w:ascii="Liberation Serif" w:hAnsi="Liberation Serif" w:cs="Liberation Serif"/>
          <w:sz w:val="22"/>
          <w:szCs w:val="22"/>
        </w:rPr>
        <w:t>продукции, определенного настоящим техническим заданием</w:t>
      </w:r>
      <w:r w:rsidR="00CF45BF" w:rsidRPr="009D3228">
        <w:rPr>
          <w:rFonts w:ascii="Liberation Serif" w:hAnsi="Liberation Serif" w:cs="Liberation Serif"/>
          <w:sz w:val="22"/>
          <w:szCs w:val="22"/>
        </w:rPr>
        <w:t xml:space="preserve">, </w:t>
      </w:r>
      <w:r w:rsidR="00B55D7B" w:rsidRPr="009D3228">
        <w:rPr>
          <w:rFonts w:ascii="Liberation Serif" w:hAnsi="Liberation Serif" w:cs="Liberation Serif"/>
          <w:sz w:val="22"/>
          <w:szCs w:val="22"/>
        </w:rPr>
        <w:t>по форме</w:t>
      </w:r>
      <w:r w:rsidR="009E380D" w:rsidRPr="009D3228">
        <w:rPr>
          <w:rFonts w:ascii="Liberation Serif" w:hAnsi="Liberation Serif" w:cs="Liberation Serif"/>
          <w:sz w:val="22"/>
          <w:szCs w:val="22"/>
        </w:rPr>
        <w:t xml:space="preserve"> «Сводная таблица стоимости работ/услуг» (форма 4)</w:t>
      </w:r>
      <w:r w:rsidR="00B55D7B" w:rsidRPr="009D3228">
        <w:rPr>
          <w:rFonts w:ascii="Liberation Serif" w:hAnsi="Liberation Serif" w:cs="Liberation Serif"/>
          <w:sz w:val="22"/>
          <w:szCs w:val="22"/>
        </w:rPr>
        <w:t>, включенной в состав Закупочной документации</w:t>
      </w:r>
      <w:r w:rsidRPr="009D3228">
        <w:rPr>
          <w:rFonts w:ascii="Liberation Serif" w:hAnsi="Liberation Serif" w:cs="Liberation Serif"/>
          <w:sz w:val="22"/>
          <w:szCs w:val="22"/>
        </w:rPr>
        <w:t>. Общая стоимость услуг указывается без учета НДС и должна включать стоимость услуг по разработке дизайна и общей концепции сувенирной продукции, изготовление макетов, изготовления продукции, в том числе нанесения элементов фирменной символики, упаковку, доставку, разгрузку и т.п.</w:t>
      </w:r>
    </w:p>
    <w:p w14:paraId="4FCADE1C" w14:textId="52289858" w:rsidR="003F6F2C" w:rsidRPr="009D3228" w:rsidRDefault="001201CB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Оплата производится в течение </w:t>
      </w:r>
      <w:r w:rsidR="00202578" w:rsidRPr="009D3228">
        <w:rPr>
          <w:rFonts w:ascii="Liberation Serif" w:hAnsi="Liberation Serif" w:cs="Liberation Serif"/>
          <w:sz w:val="22"/>
          <w:szCs w:val="22"/>
        </w:rPr>
        <w:t>7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рабочих дней с даты подписания Заказчиком выставленных оригиналов документов, подтверждающих факт </w:t>
      </w:r>
      <w:r w:rsidR="00745E13" w:rsidRPr="009D3228">
        <w:rPr>
          <w:rFonts w:ascii="Liberation Serif" w:hAnsi="Liberation Serif" w:cs="Liberation Serif"/>
          <w:sz w:val="22"/>
          <w:szCs w:val="22"/>
        </w:rPr>
        <w:t xml:space="preserve">изготовления и </w:t>
      </w:r>
      <w:r w:rsidRPr="009D3228">
        <w:rPr>
          <w:rFonts w:ascii="Liberation Serif" w:hAnsi="Liberation Serif" w:cs="Liberation Serif"/>
          <w:sz w:val="22"/>
          <w:szCs w:val="22"/>
        </w:rPr>
        <w:t>поставки товара</w:t>
      </w:r>
      <w:r w:rsidR="003F6F2C" w:rsidRPr="009D3228">
        <w:rPr>
          <w:rFonts w:ascii="Liberation Serif" w:hAnsi="Liberation Serif" w:cs="Liberation Serif"/>
          <w:sz w:val="22"/>
          <w:szCs w:val="22"/>
        </w:rPr>
        <w:t>.</w:t>
      </w:r>
    </w:p>
    <w:p w14:paraId="34B7AD71" w14:textId="77777777" w:rsidR="008066F0" w:rsidRPr="009D3228" w:rsidRDefault="008066F0" w:rsidP="00680FB6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058596A8" w14:textId="77777777" w:rsidR="00C6779C" w:rsidRPr="009D3228" w:rsidRDefault="00C6779C" w:rsidP="00680FB6">
      <w:pPr>
        <w:jc w:val="both"/>
        <w:rPr>
          <w:rFonts w:ascii="Liberation Serif" w:hAnsi="Liberation Serif" w:cs="Liberation Serif"/>
          <w:sz w:val="22"/>
          <w:szCs w:val="22"/>
        </w:rPr>
      </w:pPr>
    </w:p>
    <w:p w14:paraId="70F14CE5" w14:textId="77777777" w:rsidR="00C322B3" w:rsidRPr="009D3228" w:rsidRDefault="00C322B3" w:rsidP="00680FB6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5. ТРЕБОВАНИЯ К УЧАСТНИКАМ ЗАКУПКИ (ИСПОЛНИТЕЛЯМ) </w:t>
      </w:r>
    </w:p>
    <w:p w14:paraId="19B731FD" w14:textId="77777777" w:rsidR="001E0F17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5.1. </w:t>
      </w:r>
      <w:r w:rsidRPr="009D32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о наличии кадровых ресурсов и их квалификации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741FF14A" w14:textId="4DB03CA4" w:rsidR="003F6F2C" w:rsidRPr="009D3228" w:rsidRDefault="001E0F17" w:rsidP="0018702B">
      <w:pPr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hAnsi="Liberation Serif" w:cs="Liberation Serif"/>
          <w:sz w:val="22"/>
          <w:szCs w:val="22"/>
        </w:rPr>
        <w:t>Участник закупки предоставляет в составе своего предложения справку о кадровых ресурсах по форме закупочной документации, подтверждающую наличие у него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в постоянном штате</w:t>
      </w:r>
      <w:r w:rsidR="00B361CF" w:rsidRPr="009D3228">
        <w:rPr>
          <w:rFonts w:ascii="Liberation Serif" w:hAnsi="Liberation Serif" w:cs="Liberation Serif"/>
          <w:sz w:val="22"/>
          <w:szCs w:val="22"/>
          <w:lang w:eastAsia="en-US"/>
        </w:rPr>
        <w:t xml:space="preserve"> </w:t>
      </w:r>
      <w:bookmarkStart w:id="1" w:name="_Hlk145407965"/>
      <w:r w:rsidR="00B361CF" w:rsidRPr="009D3228">
        <w:rPr>
          <w:rFonts w:ascii="Liberation Serif" w:hAnsi="Liberation Serif" w:cs="Liberation Serif"/>
          <w:sz w:val="22"/>
          <w:szCs w:val="22"/>
          <w:lang w:eastAsia="en-US"/>
        </w:rPr>
        <w:t xml:space="preserve">менеджера проекта / менеджера по работе с клиентами (специалиста, осуществляющего взаимодействие с Заказчиком и координацию всех этапов работы в рамках договора) в количестве </w:t>
      </w:r>
      <w:r w:rsidR="0049067F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1 чел.</w:t>
      </w:r>
      <w:bookmarkEnd w:id="1"/>
    </w:p>
    <w:p w14:paraId="087886B8" w14:textId="77777777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В случае отличия наименования должности работника от указанной в предыдущем абзаце, Участник должен предоставить должностную инструкцию, определяющую трудовые функции такого работника.</w:t>
      </w:r>
    </w:p>
    <w:p w14:paraId="3B53DE61" w14:textId="77777777" w:rsidR="00D17F78" w:rsidRPr="009D3228" w:rsidRDefault="00D17F78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</w:p>
    <w:p w14:paraId="64CF3FDD" w14:textId="77777777" w:rsidR="0049067F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5.2. </w:t>
      </w:r>
      <w:r w:rsidRPr="009D32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о наличии материально-технических ресурсов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374B3FDF" w14:textId="28D42280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Участник предоставляет в составе своего предложения справку о материально-технических ресурсах по форме закупочной документации, подтверждающую наличие у него 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собственных или арендованных:</w:t>
      </w:r>
    </w:p>
    <w:p w14:paraId="11AB5167" w14:textId="75C48978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- 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офисных и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/или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производственных помещений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– 1 помещение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, </w:t>
      </w:r>
    </w:p>
    <w:p w14:paraId="3DBE35FF" w14:textId="15CBFCDC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-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парка оборудования для выполнения заказов по персонализации и изготовлению полиграфической продукции</w:t>
      </w:r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: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цифровое печатное оборудование</w:t>
      </w:r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– 1 шт</w:t>
      </w:r>
      <w:r w:rsidR="004908EC">
        <w:rPr>
          <w:rFonts w:ascii="Liberation Serif" w:eastAsia="Calibri" w:hAnsi="Liberation Serif" w:cs="Liberation Serif"/>
          <w:sz w:val="22"/>
          <w:szCs w:val="22"/>
          <w:lang w:eastAsia="en-US"/>
        </w:rPr>
        <w:t>.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, компьютерное оборудование с графическим программным обеспечением для работы с допечатной подготовкой</w:t>
      </w:r>
      <w:r w:rsidR="00EE33B8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– 1 шт</w:t>
      </w:r>
      <w:r w:rsidR="00975C4D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.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</w:t>
      </w:r>
    </w:p>
    <w:p w14:paraId="047BBBE0" w14:textId="77777777" w:rsidR="0049067F" w:rsidRPr="009D3228" w:rsidRDefault="0049067F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trike/>
          <w:sz w:val="22"/>
          <w:szCs w:val="22"/>
          <w:lang w:eastAsia="en-US"/>
        </w:rPr>
      </w:pPr>
    </w:p>
    <w:p w14:paraId="0F99A638" w14:textId="1B86F6A6" w:rsidR="003F6F2C" w:rsidRPr="009D3228" w:rsidRDefault="003F6F2C" w:rsidP="003F6F2C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5.3. Требования к измерительным приборам и инструментам: не требуется</w:t>
      </w:r>
    </w:p>
    <w:p w14:paraId="1F0EF71D" w14:textId="77777777" w:rsidR="00D17F78" w:rsidRPr="009D3228" w:rsidRDefault="00D17F78" w:rsidP="003F6F2C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szCs w:val="22"/>
          <w:lang w:eastAsia="en-US"/>
        </w:rPr>
      </w:pPr>
    </w:p>
    <w:p w14:paraId="148A696B" w14:textId="2F1F183F" w:rsidR="003F6F2C" w:rsidRPr="009D3228" w:rsidRDefault="003F6F2C" w:rsidP="003F6F2C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5.4. Требования о наличии действующих разрешений, аттестаций, свидетельств СРО, лицензий: 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br/>
      </w:r>
      <w:r w:rsidR="006716B5">
        <w:rPr>
          <w:rFonts w:ascii="Liberation Serif" w:eastAsia="Calibri" w:hAnsi="Liberation Serif" w:cs="Liberation Serif"/>
          <w:sz w:val="22"/>
          <w:szCs w:val="22"/>
          <w:lang w:eastAsia="en-US"/>
        </w:rPr>
        <w:t>Н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е требуется.</w:t>
      </w:r>
    </w:p>
    <w:p w14:paraId="315DC189" w14:textId="77777777" w:rsidR="00D17F78" w:rsidRPr="009D3228" w:rsidRDefault="00D17F78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</w:p>
    <w:p w14:paraId="1B31C455" w14:textId="77777777" w:rsidR="006716B5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5.5. Требования о наличии сертифицированных систем менеджмента: </w:t>
      </w:r>
    </w:p>
    <w:p w14:paraId="1CFAF4C1" w14:textId="2715BFDF" w:rsidR="003F6F2C" w:rsidRPr="009D3228" w:rsidRDefault="006716B5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>
        <w:rPr>
          <w:rFonts w:ascii="Liberation Serif" w:eastAsia="Calibri" w:hAnsi="Liberation Serif" w:cs="Liberation Serif"/>
          <w:sz w:val="22"/>
          <w:szCs w:val="22"/>
          <w:lang w:eastAsia="en-US"/>
        </w:rPr>
        <w:t>Н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е требуется</w:t>
      </w:r>
      <w:r w:rsidR="00D623B2">
        <w:rPr>
          <w:rFonts w:ascii="Liberation Serif" w:eastAsia="Calibri" w:hAnsi="Liberation Serif" w:cs="Liberation Serif"/>
          <w:sz w:val="22"/>
          <w:szCs w:val="22"/>
          <w:lang w:eastAsia="en-US"/>
        </w:rPr>
        <w:t>.</w:t>
      </w:r>
    </w:p>
    <w:p w14:paraId="64C0ECF6" w14:textId="77777777" w:rsidR="00D17F78" w:rsidRPr="009D3228" w:rsidRDefault="00D17F78" w:rsidP="003F6F2C">
      <w:pPr>
        <w:autoSpaceDE w:val="0"/>
        <w:autoSpaceDN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628C6382" w14:textId="27D48699" w:rsidR="003F6F2C" w:rsidRPr="009D3228" w:rsidRDefault="003F6F2C" w:rsidP="003F6F2C">
      <w:pPr>
        <w:autoSpaceDE w:val="0"/>
        <w:autoSpaceDN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5.6. </w:t>
      </w:r>
      <w:r w:rsidRPr="009D3228">
        <w:rPr>
          <w:rFonts w:ascii="Liberation Serif" w:hAnsi="Liberation Serif" w:cs="Liberation Serif"/>
          <w:sz w:val="22"/>
          <w:szCs w:val="22"/>
          <w:u w:val="single"/>
        </w:rPr>
        <w:t>Требования о наличии аккредитации в Группе «Интер РАО</w:t>
      </w:r>
      <w:r w:rsidRPr="009D3228">
        <w:rPr>
          <w:rFonts w:ascii="Liberation Serif" w:hAnsi="Liberation Serif" w:cs="Liberation Serif"/>
          <w:sz w:val="22"/>
          <w:szCs w:val="22"/>
        </w:rPr>
        <w:t>»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1F3C75B9" w14:textId="25425580" w:rsidR="00FD56FB" w:rsidRPr="009D3228" w:rsidRDefault="00FD56FB" w:rsidP="003F6F2C">
      <w:pPr>
        <w:autoSpaceDE w:val="0"/>
        <w:autoSpaceDN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Не требуется.</w:t>
      </w:r>
    </w:p>
    <w:p w14:paraId="7E1CE63A" w14:textId="086EA23C" w:rsidR="00D17F78" w:rsidRDefault="00D17F78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color w:val="FF0000"/>
          <w:sz w:val="22"/>
          <w:szCs w:val="22"/>
          <w:lang w:eastAsia="en-US"/>
        </w:rPr>
      </w:pPr>
    </w:p>
    <w:p w14:paraId="17529192" w14:textId="55A7433D" w:rsidR="00D623B2" w:rsidRDefault="00D623B2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color w:val="FF0000"/>
          <w:sz w:val="22"/>
          <w:szCs w:val="22"/>
          <w:lang w:eastAsia="en-US"/>
        </w:rPr>
      </w:pPr>
    </w:p>
    <w:p w14:paraId="0CCB53A7" w14:textId="77777777" w:rsidR="00D623B2" w:rsidRPr="009D3228" w:rsidRDefault="00D623B2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color w:val="FF0000"/>
          <w:sz w:val="22"/>
          <w:szCs w:val="22"/>
          <w:lang w:eastAsia="en-US"/>
        </w:rPr>
      </w:pPr>
    </w:p>
    <w:p w14:paraId="0424F54E" w14:textId="77777777" w:rsidR="0049067F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lastRenderedPageBreak/>
        <w:t xml:space="preserve">5.7. </w:t>
      </w:r>
      <w:r w:rsidRPr="009D3228">
        <w:rPr>
          <w:rFonts w:ascii="Liberation Serif" w:eastAsia="Calibri" w:hAnsi="Liberation Serif" w:cs="Liberation Serif"/>
          <w:sz w:val="22"/>
          <w:szCs w:val="22"/>
          <w:u w:val="single"/>
          <w:lang w:eastAsia="en-US"/>
        </w:rPr>
        <w:t>Требования к опыту оказания аналогичных услуг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: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</w:t>
      </w:r>
    </w:p>
    <w:p w14:paraId="720FA12A" w14:textId="195E28F8" w:rsidR="00C45C6A" w:rsidRDefault="0049067F" w:rsidP="004C0FB3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9D3228">
        <w:rPr>
          <w:rFonts w:ascii="Liberation Serif" w:hAnsi="Liberation Serif" w:cs="Liberation Serif"/>
          <w:sz w:val="22"/>
          <w:szCs w:val="22"/>
        </w:rPr>
        <w:t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наличие у него опыта оказания услуг изготовления сувенирной, рекламной</w:t>
      </w:r>
      <w:r w:rsidR="007F45C1" w:rsidRPr="009D3228">
        <w:rPr>
          <w:rFonts w:ascii="Liberation Serif" w:hAnsi="Liberation Serif" w:cs="Liberation Serif"/>
          <w:sz w:val="22"/>
          <w:szCs w:val="22"/>
        </w:rPr>
        <w:t xml:space="preserve"> (рекламной полиграфии)</w:t>
      </w:r>
      <w:r w:rsidRPr="009D3228">
        <w:rPr>
          <w:rFonts w:ascii="Liberation Serif" w:hAnsi="Liberation Serif" w:cs="Liberation Serif"/>
          <w:sz w:val="22"/>
          <w:szCs w:val="22"/>
        </w:rPr>
        <w:t xml:space="preserve"> или имиджевой продукции в количестве не 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менее </w:t>
      </w:r>
      <w:r w:rsidR="007F45C1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>10</w:t>
      </w:r>
      <w:r w:rsidR="003F6F2C"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 аналогичных договоров за 2 года, предшествующих объявлению закупки. </w:t>
      </w:r>
    </w:p>
    <w:p w14:paraId="4C565F5A" w14:textId="53B8F094" w:rsidR="006716B5" w:rsidRPr="00290C5A" w:rsidRDefault="006716B5" w:rsidP="004C0FB3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bookmarkStart w:id="2" w:name="_GoBack"/>
      <w:r w:rsidRPr="00290C5A">
        <w:rPr>
          <w:rFonts w:ascii="Liberation Serif" w:hAnsi="Liberation Serif" w:cs="Liberation Serif"/>
          <w:sz w:val="22"/>
          <w:szCs w:val="22"/>
        </w:rPr>
        <w:t>Аналогичными признаются договоры на изготовление сувенирной, имиджевой или рекламной (рекламной полиграфии) продукции.</w:t>
      </w:r>
    </w:p>
    <w:bookmarkEnd w:id="2"/>
    <w:p w14:paraId="20B15BAD" w14:textId="77777777" w:rsidR="00D17F78" w:rsidRPr="006716B5" w:rsidRDefault="00D17F78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5CA6C1F1" w14:textId="56053EFF" w:rsidR="003F6F2C" w:rsidRPr="009D3228" w:rsidRDefault="003F6F2C" w:rsidP="003F6F2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trike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5.8. Требования к субподрядным организациям</w:t>
      </w:r>
      <w:r w:rsidRPr="009D3228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: </w:t>
      </w:r>
    </w:p>
    <w:p w14:paraId="3469C819" w14:textId="77777777" w:rsidR="00BE0D61" w:rsidRPr="009D3228" w:rsidRDefault="00BE0D61" w:rsidP="002E6AA1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eastAsiaTheme="minorHAnsi" w:hAnsi="Liberation Serif" w:cs="Liberation Serif"/>
          <w:sz w:val="22"/>
          <w:szCs w:val="22"/>
          <w:lang w:eastAsia="en-US"/>
        </w:rPr>
        <w:t>Требования, указанные в пунктах 5.1. ÷ 5.7 ТЗ применимы к привлекаемым участниками соисполнителям в объеме поручаемых им работ согласно «Плану распределения работ между генеральным подрядчиком и субподрядными организациями. Документы, подтверждающие соответствие привлекаемых соисполнителей указанным требованиям, должны быть предоставлены в составе заявки участника.</w:t>
      </w:r>
    </w:p>
    <w:p w14:paraId="2B9055AB" w14:textId="5B334FF2" w:rsidR="00BE0D61" w:rsidRPr="009D3228" w:rsidRDefault="00BE0D61" w:rsidP="003F6F2C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</w:p>
    <w:p w14:paraId="5A8ED40C" w14:textId="77777777" w:rsidR="00BE0D61" w:rsidRPr="009D3228" w:rsidRDefault="00BE0D61" w:rsidP="003F6F2C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</w:p>
    <w:p w14:paraId="1AE3130A" w14:textId="77777777" w:rsidR="003F6F2C" w:rsidRPr="009D3228" w:rsidRDefault="003F6F2C" w:rsidP="003F6F2C">
      <w:pPr>
        <w:autoSpaceDE w:val="0"/>
        <w:autoSpaceDN w:val="0"/>
        <w:adjustRightInd w:val="0"/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6.ПРИЛОЖЕНИЯ.</w:t>
      </w:r>
    </w:p>
    <w:p w14:paraId="145E1444" w14:textId="77777777" w:rsidR="003F6F2C" w:rsidRPr="009D3228" w:rsidRDefault="003F6F2C" w:rsidP="003F6F2C">
      <w:pPr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 xml:space="preserve">Приложение </w:t>
      </w:r>
    </w:p>
    <w:p w14:paraId="783C3FEE" w14:textId="77777777" w:rsidR="003F6F2C" w:rsidRPr="009D3228" w:rsidRDefault="003F6F2C" w:rsidP="003F6F2C">
      <w:pPr>
        <w:rPr>
          <w:rFonts w:ascii="Liberation Serif" w:hAnsi="Liberation Serif" w:cs="Liberation Serif"/>
          <w:sz w:val="22"/>
          <w:szCs w:val="22"/>
        </w:rPr>
      </w:pPr>
      <w:r w:rsidRPr="009D3228">
        <w:rPr>
          <w:rFonts w:ascii="Liberation Serif" w:hAnsi="Liberation Serif" w:cs="Liberation Serif"/>
          <w:sz w:val="22"/>
          <w:szCs w:val="22"/>
        </w:rPr>
        <w:t>1. Брендбук.</w:t>
      </w:r>
    </w:p>
    <w:sectPr w:rsidR="003F6F2C" w:rsidRPr="009D3228" w:rsidSect="009D3228">
      <w:pgSz w:w="11906" w:h="16838"/>
      <w:pgMar w:top="426" w:right="84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F7C1B" w14:textId="77777777" w:rsidR="00750917" w:rsidRDefault="00750917" w:rsidP="00DC7278">
      <w:r>
        <w:separator/>
      </w:r>
    </w:p>
  </w:endnote>
  <w:endnote w:type="continuationSeparator" w:id="0">
    <w:p w14:paraId="2F12B612" w14:textId="77777777" w:rsidR="00750917" w:rsidRDefault="00750917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86E43" w14:textId="77777777" w:rsidR="00750917" w:rsidRDefault="00750917" w:rsidP="00DC7278">
      <w:r>
        <w:separator/>
      </w:r>
    </w:p>
  </w:footnote>
  <w:footnote w:type="continuationSeparator" w:id="0">
    <w:p w14:paraId="4EE0B6B9" w14:textId="77777777" w:rsidR="00750917" w:rsidRDefault="00750917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6C22"/>
    <w:multiLevelType w:val="multilevel"/>
    <w:tmpl w:val="51BAB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8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8260F88"/>
    <w:multiLevelType w:val="multilevel"/>
    <w:tmpl w:val="FA40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5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405D7"/>
    <w:multiLevelType w:val="multilevel"/>
    <w:tmpl w:val="905A685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3"/>
  </w:num>
  <w:num w:numId="5">
    <w:abstractNumId w:val="4"/>
  </w:num>
  <w:num w:numId="6">
    <w:abstractNumId w:val="16"/>
  </w:num>
  <w:num w:numId="7">
    <w:abstractNumId w:val="6"/>
  </w:num>
  <w:num w:numId="8">
    <w:abstractNumId w:val="7"/>
  </w:num>
  <w:num w:numId="9">
    <w:abstractNumId w:val="2"/>
  </w:num>
  <w:num w:numId="10">
    <w:abstractNumId w:val="17"/>
  </w:num>
  <w:num w:numId="11">
    <w:abstractNumId w:val="15"/>
  </w:num>
  <w:num w:numId="12">
    <w:abstractNumId w:val="1"/>
  </w:num>
  <w:num w:numId="13">
    <w:abstractNumId w:val="14"/>
  </w:num>
  <w:num w:numId="14">
    <w:abstractNumId w:val="20"/>
  </w:num>
  <w:num w:numId="15">
    <w:abstractNumId w:val="18"/>
  </w:num>
  <w:num w:numId="16">
    <w:abstractNumId w:val="8"/>
  </w:num>
  <w:num w:numId="17">
    <w:abstractNumId w:val="12"/>
  </w:num>
  <w:num w:numId="18">
    <w:abstractNumId w:val="9"/>
  </w:num>
  <w:num w:numId="19">
    <w:abstractNumId w:val="10"/>
  </w:num>
  <w:num w:numId="20">
    <w:abstractNumId w:val="1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685"/>
    <w:rsid w:val="000158BF"/>
    <w:rsid w:val="00023EBE"/>
    <w:rsid w:val="00030064"/>
    <w:rsid w:val="00030B09"/>
    <w:rsid w:val="00031160"/>
    <w:rsid w:val="0003344B"/>
    <w:rsid w:val="00044176"/>
    <w:rsid w:val="00044E10"/>
    <w:rsid w:val="00052F15"/>
    <w:rsid w:val="00053DBE"/>
    <w:rsid w:val="0005587B"/>
    <w:rsid w:val="00067B29"/>
    <w:rsid w:val="000715E7"/>
    <w:rsid w:val="000843DF"/>
    <w:rsid w:val="0008551F"/>
    <w:rsid w:val="00097CCF"/>
    <w:rsid w:val="000A306D"/>
    <w:rsid w:val="000A6438"/>
    <w:rsid w:val="000C7D39"/>
    <w:rsid w:val="000D12D9"/>
    <w:rsid w:val="000E4EFF"/>
    <w:rsid w:val="000F09F5"/>
    <w:rsid w:val="000F43A8"/>
    <w:rsid w:val="000F66BE"/>
    <w:rsid w:val="00107D3A"/>
    <w:rsid w:val="001201CB"/>
    <w:rsid w:val="00120F3F"/>
    <w:rsid w:val="00122E8D"/>
    <w:rsid w:val="00135841"/>
    <w:rsid w:val="00141A6C"/>
    <w:rsid w:val="0015392A"/>
    <w:rsid w:val="0015664F"/>
    <w:rsid w:val="00172D84"/>
    <w:rsid w:val="00175DA1"/>
    <w:rsid w:val="001823E5"/>
    <w:rsid w:val="00183696"/>
    <w:rsid w:val="00186DA4"/>
    <w:rsid w:val="0018702B"/>
    <w:rsid w:val="001B7235"/>
    <w:rsid w:val="001C1948"/>
    <w:rsid w:val="001C3E20"/>
    <w:rsid w:val="001E0F17"/>
    <w:rsid w:val="001E4F66"/>
    <w:rsid w:val="001F3084"/>
    <w:rsid w:val="00202578"/>
    <w:rsid w:val="00203B77"/>
    <w:rsid w:val="00204D14"/>
    <w:rsid w:val="002106AF"/>
    <w:rsid w:val="00221CD3"/>
    <w:rsid w:val="0022683D"/>
    <w:rsid w:val="00244C54"/>
    <w:rsid w:val="002542EE"/>
    <w:rsid w:val="002544D6"/>
    <w:rsid w:val="00257F9C"/>
    <w:rsid w:val="00260607"/>
    <w:rsid w:val="00290C5A"/>
    <w:rsid w:val="00294E17"/>
    <w:rsid w:val="002A67B0"/>
    <w:rsid w:val="002B6E67"/>
    <w:rsid w:val="002C6648"/>
    <w:rsid w:val="002E08C0"/>
    <w:rsid w:val="002E6AA1"/>
    <w:rsid w:val="002E73AE"/>
    <w:rsid w:val="002F29E5"/>
    <w:rsid w:val="002F62D8"/>
    <w:rsid w:val="00307B25"/>
    <w:rsid w:val="00315E44"/>
    <w:rsid w:val="00317CC4"/>
    <w:rsid w:val="00320D0A"/>
    <w:rsid w:val="00323448"/>
    <w:rsid w:val="00325710"/>
    <w:rsid w:val="00343118"/>
    <w:rsid w:val="00361ED0"/>
    <w:rsid w:val="00372433"/>
    <w:rsid w:val="00374226"/>
    <w:rsid w:val="0038052D"/>
    <w:rsid w:val="00381E8C"/>
    <w:rsid w:val="00385670"/>
    <w:rsid w:val="00391BCA"/>
    <w:rsid w:val="003A068D"/>
    <w:rsid w:val="003B49E0"/>
    <w:rsid w:val="003B6480"/>
    <w:rsid w:val="003C11CC"/>
    <w:rsid w:val="003C3703"/>
    <w:rsid w:val="003E3C2C"/>
    <w:rsid w:val="003E60E5"/>
    <w:rsid w:val="003F6F2C"/>
    <w:rsid w:val="00414B05"/>
    <w:rsid w:val="004176BE"/>
    <w:rsid w:val="00417F6B"/>
    <w:rsid w:val="004205D9"/>
    <w:rsid w:val="004220CF"/>
    <w:rsid w:val="004277B8"/>
    <w:rsid w:val="004421AC"/>
    <w:rsid w:val="00443AE4"/>
    <w:rsid w:val="00446DD6"/>
    <w:rsid w:val="00463546"/>
    <w:rsid w:val="00467B97"/>
    <w:rsid w:val="0047591E"/>
    <w:rsid w:val="004762AB"/>
    <w:rsid w:val="004905F7"/>
    <w:rsid w:val="0049067F"/>
    <w:rsid w:val="004908EC"/>
    <w:rsid w:val="00490D47"/>
    <w:rsid w:val="0049134E"/>
    <w:rsid w:val="004A342E"/>
    <w:rsid w:val="004A351F"/>
    <w:rsid w:val="004A44A4"/>
    <w:rsid w:val="004A517E"/>
    <w:rsid w:val="004A545E"/>
    <w:rsid w:val="004B07C7"/>
    <w:rsid w:val="004C0FB3"/>
    <w:rsid w:val="004C5D0B"/>
    <w:rsid w:val="004D76A5"/>
    <w:rsid w:val="004E24DF"/>
    <w:rsid w:val="004E70DF"/>
    <w:rsid w:val="004F02D3"/>
    <w:rsid w:val="004F326D"/>
    <w:rsid w:val="004F4FA2"/>
    <w:rsid w:val="00504B8F"/>
    <w:rsid w:val="00527FAE"/>
    <w:rsid w:val="00531477"/>
    <w:rsid w:val="00531E81"/>
    <w:rsid w:val="0053259B"/>
    <w:rsid w:val="005433D7"/>
    <w:rsid w:val="0055419F"/>
    <w:rsid w:val="0056669E"/>
    <w:rsid w:val="00577021"/>
    <w:rsid w:val="005831F0"/>
    <w:rsid w:val="00585C46"/>
    <w:rsid w:val="00592259"/>
    <w:rsid w:val="0059336D"/>
    <w:rsid w:val="0059726A"/>
    <w:rsid w:val="005A19DB"/>
    <w:rsid w:val="005A35ED"/>
    <w:rsid w:val="005A4793"/>
    <w:rsid w:val="005B18A9"/>
    <w:rsid w:val="005E127A"/>
    <w:rsid w:val="005F4236"/>
    <w:rsid w:val="00621B4A"/>
    <w:rsid w:val="00640530"/>
    <w:rsid w:val="00641EE7"/>
    <w:rsid w:val="006432D9"/>
    <w:rsid w:val="00653D18"/>
    <w:rsid w:val="006652B3"/>
    <w:rsid w:val="006716B5"/>
    <w:rsid w:val="006775D8"/>
    <w:rsid w:val="00680FB6"/>
    <w:rsid w:val="00683222"/>
    <w:rsid w:val="006865B5"/>
    <w:rsid w:val="006A2C43"/>
    <w:rsid w:val="006A4D5A"/>
    <w:rsid w:val="006B73B8"/>
    <w:rsid w:val="006C0C4D"/>
    <w:rsid w:val="006D5B37"/>
    <w:rsid w:val="006E215F"/>
    <w:rsid w:val="006E7247"/>
    <w:rsid w:val="006F1339"/>
    <w:rsid w:val="006F13F8"/>
    <w:rsid w:val="006F150A"/>
    <w:rsid w:val="00711C51"/>
    <w:rsid w:val="0071200C"/>
    <w:rsid w:val="007174EA"/>
    <w:rsid w:val="00733F90"/>
    <w:rsid w:val="0073610A"/>
    <w:rsid w:val="00745E13"/>
    <w:rsid w:val="007464B5"/>
    <w:rsid w:val="007506EE"/>
    <w:rsid w:val="00750917"/>
    <w:rsid w:val="0075335E"/>
    <w:rsid w:val="00760C22"/>
    <w:rsid w:val="007620C9"/>
    <w:rsid w:val="007704BF"/>
    <w:rsid w:val="007772D0"/>
    <w:rsid w:val="007810BA"/>
    <w:rsid w:val="00781BBC"/>
    <w:rsid w:val="00782C86"/>
    <w:rsid w:val="007A6465"/>
    <w:rsid w:val="007B12F9"/>
    <w:rsid w:val="007B183F"/>
    <w:rsid w:val="007B3A64"/>
    <w:rsid w:val="007B4A46"/>
    <w:rsid w:val="007B6985"/>
    <w:rsid w:val="007C0831"/>
    <w:rsid w:val="007C14F6"/>
    <w:rsid w:val="007C7943"/>
    <w:rsid w:val="007D151A"/>
    <w:rsid w:val="007D30EF"/>
    <w:rsid w:val="007D71D6"/>
    <w:rsid w:val="007E0627"/>
    <w:rsid w:val="007F45C1"/>
    <w:rsid w:val="007F71F0"/>
    <w:rsid w:val="008066F0"/>
    <w:rsid w:val="0083514B"/>
    <w:rsid w:val="00836400"/>
    <w:rsid w:val="00842D31"/>
    <w:rsid w:val="00845637"/>
    <w:rsid w:val="00853DAE"/>
    <w:rsid w:val="00855266"/>
    <w:rsid w:val="00864337"/>
    <w:rsid w:val="00872DD1"/>
    <w:rsid w:val="00876872"/>
    <w:rsid w:val="008773AB"/>
    <w:rsid w:val="008809EC"/>
    <w:rsid w:val="0088792F"/>
    <w:rsid w:val="008A426B"/>
    <w:rsid w:val="008B4823"/>
    <w:rsid w:val="008C2302"/>
    <w:rsid w:val="008C79A7"/>
    <w:rsid w:val="008D491B"/>
    <w:rsid w:val="008D7F78"/>
    <w:rsid w:val="008E0570"/>
    <w:rsid w:val="008E0B15"/>
    <w:rsid w:val="008E6828"/>
    <w:rsid w:val="008F6237"/>
    <w:rsid w:val="008F7C9C"/>
    <w:rsid w:val="00901579"/>
    <w:rsid w:val="0090181F"/>
    <w:rsid w:val="00911F25"/>
    <w:rsid w:val="00912803"/>
    <w:rsid w:val="00920B3C"/>
    <w:rsid w:val="00922EED"/>
    <w:rsid w:val="00930D89"/>
    <w:rsid w:val="00931548"/>
    <w:rsid w:val="00936536"/>
    <w:rsid w:val="00940339"/>
    <w:rsid w:val="00945DFA"/>
    <w:rsid w:val="009513B6"/>
    <w:rsid w:val="009548AB"/>
    <w:rsid w:val="00963529"/>
    <w:rsid w:val="00975C4D"/>
    <w:rsid w:val="00981627"/>
    <w:rsid w:val="00985762"/>
    <w:rsid w:val="0098631D"/>
    <w:rsid w:val="00996CA5"/>
    <w:rsid w:val="009A5155"/>
    <w:rsid w:val="009A6B0C"/>
    <w:rsid w:val="009B3EC0"/>
    <w:rsid w:val="009B453C"/>
    <w:rsid w:val="009C5430"/>
    <w:rsid w:val="009C7009"/>
    <w:rsid w:val="009D1C49"/>
    <w:rsid w:val="009D3228"/>
    <w:rsid w:val="009D6229"/>
    <w:rsid w:val="009E380D"/>
    <w:rsid w:val="009E437C"/>
    <w:rsid w:val="009E5458"/>
    <w:rsid w:val="009F0A6B"/>
    <w:rsid w:val="009F53C5"/>
    <w:rsid w:val="00A001C4"/>
    <w:rsid w:val="00A14C48"/>
    <w:rsid w:val="00A16C12"/>
    <w:rsid w:val="00A177B3"/>
    <w:rsid w:val="00A17ACE"/>
    <w:rsid w:val="00A22608"/>
    <w:rsid w:val="00A31560"/>
    <w:rsid w:val="00A42CD6"/>
    <w:rsid w:val="00A44787"/>
    <w:rsid w:val="00A458A3"/>
    <w:rsid w:val="00A465C1"/>
    <w:rsid w:val="00A5517B"/>
    <w:rsid w:val="00A55230"/>
    <w:rsid w:val="00A706E4"/>
    <w:rsid w:val="00A70CD5"/>
    <w:rsid w:val="00A71B03"/>
    <w:rsid w:val="00A720AD"/>
    <w:rsid w:val="00A86BBE"/>
    <w:rsid w:val="00A93C6F"/>
    <w:rsid w:val="00A94632"/>
    <w:rsid w:val="00A94B09"/>
    <w:rsid w:val="00A963B4"/>
    <w:rsid w:val="00AA08B8"/>
    <w:rsid w:val="00AA4378"/>
    <w:rsid w:val="00AB1313"/>
    <w:rsid w:val="00AB2948"/>
    <w:rsid w:val="00AC005B"/>
    <w:rsid w:val="00AD424D"/>
    <w:rsid w:val="00AE2F3A"/>
    <w:rsid w:val="00AE4E15"/>
    <w:rsid w:val="00AF47A8"/>
    <w:rsid w:val="00AF7C3C"/>
    <w:rsid w:val="00B102B3"/>
    <w:rsid w:val="00B16E49"/>
    <w:rsid w:val="00B24502"/>
    <w:rsid w:val="00B2760D"/>
    <w:rsid w:val="00B346F3"/>
    <w:rsid w:val="00B361CF"/>
    <w:rsid w:val="00B36245"/>
    <w:rsid w:val="00B419F0"/>
    <w:rsid w:val="00B469C0"/>
    <w:rsid w:val="00B55D7B"/>
    <w:rsid w:val="00B563D3"/>
    <w:rsid w:val="00B67676"/>
    <w:rsid w:val="00B67FAF"/>
    <w:rsid w:val="00B84621"/>
    <w:rsid w:val="00BC54B1"/>
    <w:rsid w:val="00BC552D"/>
    <w:rsid w:val="00BE0D61"/>
    <w:rsid w:val="00BE61F9"/>
    <w:rsid w:val="00BE7FBD"/>
    <w:rsid w:val="00C06B52"/>
    <w:rsid w:val="00C12261"/>
    <w:rsid w:val="00C12F40"/>
    <w:rsid w:val="00C14F86"/>
    <w:rsid w:val="00C16855"/>
    <w:rsid w:val="00C322B3"/>
    <w:rsid w:val="00C40179"/>
    <w:rsid w:val="00C45C6A"/>
    <w:rsid w:val="00C549A6"/>
    <w:rsid w:val="00C60519"/>
    <w:rsid w:val="00C6779C"/>
    <w:rsid w:val="00C74714"/>
    <w:rsid w:val="00C80790"/>
    <w:rsid w:val="00C844A3"/>
    <w:rsid w:val="00C90EFA"/>
    <w:rsid w:val="00C97753"/>
    <w:rsid w:val="00CA33E5"/>
    <w:rsid w:val="00CC513E"/>
    <w:rsid w:val="00CC5E3C"/>
    <w:rsid w:val="00CD798D"/>
    <w:rsid w:val="00CE07B6"/>
    <w:rsid w:val="00CE1B99"/>
    <w:rsid w:val="00CF0010"/>
    <w:rsid w:val="00CF1BB3"/>
    <w:rsid w:val="00CF45BF"/>
    <w:rsid w:val="00D03C9E"/>
    <w:rsid w:val="00D07D38"/>
    <w:rsid w:val="00D1031B"/>
    <w:rsid w:val="00D17F78"/>
    <w:rsid w:val="00D20A6F"/>
    <w:rsid w:val="00D20BD1"/>
    <w:rsid w:val="00D231D0"/>
    <w:rsid w:val="00D378C2"/>
    <w:rsid w:val="00D623B2"/>
    <w:rsid w:val="00D67370"/>
    <w:rsid w:val="00D71058"/>
    <w:rsid w:val="00D72BAA"/>
    <w:rsid w:val="00D81B36"/>
    <w:rsid w:val="00D8446D"/>
    <w:rsid w:val="00D87820"/>
    <w:rsid w:val="00D9142D"/>
    <w:rsid w:val="00D927B0"/>
    <w:rsid w:val="00D95870"/>
    <w:rsid w:val="00D978DE"/>
    <w:rsid w:val="00DA1578"/>
    <w:rsid w:val="00DA6A76"/>
    <w:rsid w:val="00DB5DE7"/>
    <w:rsid w:val="00DC46AF"/>
    <w:rsid w:val="00DC7278"/>
    <w:rsid w:val="00DF09C3"/>
    <w:rsid w:val="00E00B5D"/>
    <w:rsid w:val="00E061E6"/>
    <w:rsid w:val="00E12EAB"/>
    <w:rsid w:val="00E45D34"/>
    <w:rsid w:val="00E5178D"/>
    <w:rsid w:val="00E57741"/>
    <w:rsid w:val="00E57E4F"/>
    <w:rsid w:val="00E639E3"/>
    <w:rsid w:val="00E83912"/>
    <w:rsid w:val="00E907B9"/>
    <w:rsid w:val="00E945D5"/>
    <w:rsid w:val="00EA0E90"/>
    <w:rsid w:val="00EA5CB7"/>
    <w:rsid w:val="00EA7DBE"/>
    <w:rsid w:val="00EC6600"/>
    <w:rsid w:val="00ED3ABA"/>
    <w:rsid w:val="00ED5B4E"/>
    <w:rsid w:val="00ED611D"/>
    <w:rsid w:val="00EE33B8"/>
    <w:rsid w:val="00EE5B97"/>
    <w:rsid w:val="00EE64E8"/>
    <w:rsid w:val="00EE7F5F"/>
    <w:rsid w:val="00EF3CA7"/>
    <w:rsid w:val="00EF5193"/>
    <w:rsid w:val="00F16172"/>
    <w:rsid w:val="00F22ED8"/>
    <w:rsid w:val="00F310CA"/>
    <w:rsid w:val="00F32686"/>
    <w:rsid w:val="00F3533E"/>
    <w:rsid w:val="00F56774"/>
    <w:rsid w:val="00F60748"/>
    <w:rsid w:val="00F61455"/>
    <w:rsid w:val="00F6200C"/>
    <w:rsid w:val="00F764C8"/>
    <w:rsid w:val="00F9177D"/>
    <w:rsid w:val="00FA1A59"/>
    <w:rsid w:val="00FA4071"/>
    <w:rsid w:val="00FA74F0"/>
    <w:rsid w:val="00FA79F0"/>
    <w:rsid w:val="00FB16CA"/>
    <w:rsid w:val="00FB219C"/>
    <w:rsid w:val="00FB4825"/>
    <w:rsid w:val="00FB7CAB"/>
    <w:rsid w:val="00FC73FC"/>
    <w:rsid w:val="00FD10AA"/>
    <w:rsid w:val="00FD1A40"/>
    <w:rsid w:val="00FD56FB"/>
    <w:rsid w:val="00FE1F0A"/>
    <w:rsid w:val="00FF0B4D"/>
    <w:rsid w:val="00FF1EFF"/>
    <w:rsid w:val="00FF2C78"/>
    <w:rsid w:val="00FF6CD6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159C"/>
  <w15:docId w15:val="{DD1F7AA1-B8F5-4D18-BD1C-6A9228B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F2C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link w:val="22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3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F6F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1201C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201C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2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201C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20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030064"/>
    <w:rPr>
      <w:b/>
      <w:bCs/>
    </w:rPr>
  </w:style>
  <w:style w:type="paragraph" w:styleId="af7">
    <w:name w:val="Normal (Web)"/>
    <w:basedOn w:val="a"/>
    <w:uiPriority w:val="99"/>
    <w:unhideWhenUsed/>
    <w:rsid w:val="00A71B03"/>
    <w:pPr>
      <w:spacing w:before="100" w:beforeAutospacing="1" w:after="100" w:afterAutospacing="1"/>
    </w:pPr>
  </w:style>
  <w:style w:type="character" w:customStyle="1" w:styleId="fontstyle0">
    <w:name w:val="fontstyle0"/>
    <w:basedOn w:val="a0"/>
    <w:rsid w:val="00A71B03"/>
  </w:style>
  <w:style w:type="character" w:customStyle="1" w:styleId="10">
    <w:name w:val="Заголовок 1 Знак"/>
    <w:basedOn w:val="a0"/>
    <w:link w:val="1"/>
    <w:uiPriority w:val="9"/>
    <w:rsid w:val="004635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Default">
    <w:name w:val="Default"/>
    <w:rsid w:val="00463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ky31w">
    <w:name w:val="wky31w"/>
    <w:basedOn w:val="a0"/>
    <w:rsid w:val="00930D89"/>
  </w:style>
  <w:style w:type="character" w:customStyle="1" w:styleId="rvts6">
    <w:name w:val="rvts6"/>
    <w:basedOn w:val="a0"/>
    <w:rsid w:val="00C90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8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18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471C3-F7BB-4372-8D05-BF9D9190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2008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pmeh</dc:creator>
  <cp:lastModifiedBy>Черникова Наталья Владиславовна</cp:lastModifiedBy>
  <cp:revision>14</cp:revision>
  <cp:lastPrinted>2018-10-01T14:08:00Z</cp:lastPrinted>
  <dcterms:created xsi:type="dcterms:W3CDTF">2025-08-07T11:43:00Z</dcterms:created>
  <dcterms:modified xsi:type="dcterms:W3CDTF">2025-08-19T13:44:00Z</dcterms:modified>
</cp:coreProperties>
</file>